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7D" w:rsidRDefault="00A34F7D" w:rsidP="00A34F7D">
      <w:pPr>
        <w:pStyle w:val="2"/>
        <w:spacing w:line="240" w:lineRule="auto"/>
        <w:rPr>
          <w:color w:val="auto"/>
        </w:rPr>
      </w:pPr>
      <w:bookmarkStart w:id="0" w:name="_Toc494447054"/>
      <w:r>
        <w:rPr>
          <w:color w:val="auto"/>
        </w:rPr>
        <w:t>Профессиональные конкурсы</w:t>
      </w:r>
      <w:bookmarkEnd w:id="0"/>
    </w:p>
    <w:p w:rsidR="00A34F7D" w:rsidRDefault="00A34F7D" w:rsidP="00A34F7D">
      <w:pPr>
        <w:pStyle w:val="2"/>
        <w:spacing w:line="240" w:lineRule="auto"/>
        <w:rPr>
          <w:color w:val="auto"/>
        </w:rPr>
      </w:pPr>
      <w:r>
        <w:rPr>
          <w:color w:val="auto"/>
        </w:rPr>
        <w:t>2018-2019</w:t>
      </w:r>
      <w:bookmarkStart w:id="1" w:name="_GoBack"/>
      <w:bookmarkEnd w:id="1"/>
    </w:p>
    <w:p w:rsidR="00A34F7D" w:rsidRDefault="00A34F7D" w:rsidP="00A34F7D">
      <w:pPr>
        <w:spacing w:line="240" w:lineRule="auto"/>
        <w:ind w:firstLine="426"/>
        <w:jc w:val="both"/>
      </w:pPr>
      <w:r>
        <w:t>Цель и задачи деятельности (согласно Программе развития на 2013-2018 гг. «Развитие районной системы образования: синтез традиций и инноваций»)</w:t>
      </w:r>
    </w:p>
    <w:p w:rsidR="00A34F7D" w:rsidRDefault="00A34F7D" w:rsidP="00A34F7D">
      <w:pPr>
        <w:spacing w:line="240" w:lineRule="auto"/>
        <w:ind w:firstLine="426"/>
        <w:jc w:val="both"/>
      </w:pPr>
      <w:r>
        <w:t>Цель деятельности по курируемому направлению – развитие конкурсного профессионального движения в Центральном районе Санкт-Петербурга.</w:t>
      </w:r>
    </w:p>
    <w:p w:rsidR="00A34F7D" w:rsidRDefault="00A34F7D" w:rsidP="00A34F7D">
      <w:pPr>
        <w:spacing w:line="240" w:lineRule="auto"/>
        <w:ind w:firstLine="426"/>
        <w:jc w:val="both"/>
      </w:pPr>
      <w:r>
        <w:t>Задачи:</w:t>
      </w:r>
    </w:p>
    <w:p w:rsidR="00A34F7D" w:rsidRDefault="00A34F7D" w:rsidP="00A34F7D">
      <w:pPr>
        <w:spacing w:line="240" w:lineRule="auto"/>
        <w:jc w:val="both"/>
      </w:pPr>
      <w:r>
        <w:t>1). Совершенствование районного конкурса педагогических достижений (далее – Конкурс):</w:t>
      </w:r>
    </w:p>
    <w:p w:rsidR="00A34F7D" w:rsidRDefault="00A34F7D" w:rsidP="00A34F7D">
      <w:pPr>
        <w:pStyle w:val="a3"/>
        <w:numPr>
          <w:ilvl w:val="0"/>
          <w:numId w:val="1"/>
        </w:numPr>
        <w:suppressAutoHyphens w:val="0"/>
        <w:spacing w:line="240" w:lineRule="auto"/>
        <w:ind w:left="426" w:firstLine="0"/>
        <w:jc w:val="both"/>
      </w:pPr>
      <w:r>
        <w:t>совершенствование процедуры Конкурса;</w:t>
      </w:r>
    </w:p>
    <w:p w:rsidR="00A34F7D" w:rsidRDefault="00A34F7D" w:rsidP="00A34F7D">
      <w:pPr>
        <w:pStyle w:val="a3"/>
        <w:numPr>
          <w:ilvl w:val="0"/>
          <w:numId w:val="1"/>
        </w:numPr>
        <w:suppressAutoHyphens w:val="0"/>
        <w:spacing w:line="240" w:lineRule="auto"/>
        <w:ind w:left="426" w:firstLine="0"/>
        <w:jc w:val="both"/>
      </w:pPr>
      <w:r>
        <w:t>совершенствование критериального аппарата;</w:t>
      </w:r>
    </w:p>
    <w:p w:rsidR="00A34F7D" w:rsidRDefault="00A34F7D" w:rsidP="00A34F7D">
      <w:pPr>
        <w:pStyle w:val="a3"/>
        <w:numPr>
          <w:ilvl w:val="0"/>
          <w:numId w:val="1"/>
        </w:numPr>
        <w:suppressAutoHyphens w:val="0"/>
        <w:spacing w:line="240" w:lineRule="auto"/>
        <w:ind w:left="426" w:firstLine="0"/>
        <w:jc w:val="both"/>
      </w:pPr>
      <w:r>
        <w:t>внедрение новых номинаций с целью полного охвата педагогических должностей;</w:t>
      </w:r>
    </w:p>
    <w:p w:rsidR="00A34F7D" w:rsidRDefault="00A34F7D" w:rsidP="00A34F7D">
      <w:pPr>
        <w:pStyle w:val="a3"/>
        <w:numPr>
          <w:ilvl w:val="0"/>
          <w:numId w:val="1"/>
        </w:numPr>
        <w:suppressAutoHyphens w:val="0"/>
        <w:spacing w:line="240" w:lineRule="auto"/>
        <w:ind w:left="426" w:firstLine="0"/>
        <w:jc w:val="both"/>
      </w:pPr>
      <w:r>
        <w:t>повышение престижа Конкурса, как в педагогической, так и непедагогической среде;</w:t>
      </w:r>
    </w:p>
    <w:p w:rsidR="00A34F7D" w:rsidRDefault="00A34F7D" w:rsidP="00A34F7D">
      <w:pPr>
        <w:pStyle w:val="a3"/>
        <w:numPr>
          <w:ilvl w:val="0"/>
          <w:numId w:val="1"/>
        </w:numPr>
        <w:suppressAutoHyphens w:val="0"/>
        <w:spacing w:line="240" w:lineRule="auto"/>
        <w:ind w:left="426" w:firstLine="0"/>
        <w:jc w:val="both"/>
      </w:pPr>
      <w:r>
        <w:t>расширение состава конкурсного жюри.</w:t>
      </w:r>
    </w:p>
    <w:p w:rsidR="00A34F7D" w:rsidRDefault="00A34F7D" w:rsidP="00A34F7D">
      <w:pPr>
        <w:spacing w:line="240" w:lineRule="auto"/>
        <w:jc w:val="both"/>
      </w:pPr>
      <w:r>
        <w:t>2). Создание системы районных тематических профессиональных конкурсов, отражающих мастерство педагогов по отдельным направлениям педагогической тематики.</w:t>
      </w:r>
    </w:p>
    <w:p w:rsidR="00A34F7D" w:rsidRDefault="00A34F7D" w:rsidP="00A34F7D">
      <w:pPr>
        <w:pStyle w:val="a3"/>
        <w:spacing w:line="240" w:lineRule="auto"/>
        <w:ind w:left="0"/>
        <w:jc w:val="both"/>
      </w:pPr>
      <w:r>
        <w:t>3). Всестороннее содействие педагогическим работникам, представляющим Центральный район в городских и всероссийских конкурсах педагогических достижений.</w:t>
      </w:r>
    </w:p>
    <w:p w:rsidR="00A34F7D" w:rsidRDefault="00A34F7D" w:rsidP="00A34F7D">
      <w:pPr>
        <w:pStyle w:val="a3"/>
        <w:spacing w:line="240" w:lineRule="auto"/>
        <w:ind w:left="0"/>
        <w:jc w:val="both"/>
      </w:pPr>
    </w:p>
    <w:p w:rsidR="00A34F7D" w:rsidRDefault="00A34F7D" w:rsidP="00A34F7D">
      <w:pPr>
        <w:pStyle w:val="a3"/>
        <w:spacing w:line="240" w:lineRule="auto"/>
        <w:ind w:left="0"/>
        <w:jc w:val="both"/>
        <w:rPr>
          <w:rFonts w:eastAsia="Calibri"/>
          <w:kern w:val="0"/>
          <w:lang w:eastAsia="en-US"/>
        </w:rPr>
      </w:pPr>
      <w:r>
        <w:rPr>
          <w:b/>
        </w:rPr>
        <w:t xml:space="preserve">Районный конкурс педагогических достижений. </w:t>
      </w:r>
      <w:r>
        <w:rPr>
          <w:rFonts w:eastAsia="Calibri"/>
          <w:kern w:val="0"/>
          <w:lang w:eastAsia="en-US"/>
        </w:rPr>
        <w:t>В 10 номинациях районного конкурса педагогических достижений 2018-2019 учебного года принимают участие 92 педагога 47 образовательных учреждений района (16 ДОУ, 28 ОУ, 3 ГБУ ДОД). Лидером по количеству участников являются школа № 174 (7 участников); впервые среди лидеров – школы № 189, 204 (5 участников), гимназия № 168 (5 участников), а также школа № 304 (4 участника); традиционно представительное участие осуществляют школы № 169 и 300, гимназия № 171 (4 участника). Среди детских садов лидирует ГБДОУ № 60 (3 участника), среди домов детского творчества – Центр внешкольной работы (3 участника).</w:t>
      </w:r>
    </w:p>
    <w:p w:rsidR="00A34F7D" w:rsidRDefault="00A34F7D" w:rsidP="00A34F7D">
      <w:pPr>
        <w:suppressAutoHyphens w:val="0"/>
        <w:spacing w:line="240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В организации работы районного конкурса педагогических достижений приняли участие 13 образовательных учреждений – 3 ДОУ (8, 41, 58), 8 ОУ (153, 155, 166, 171, 174,178, 189, 304), а также ГБУ «Преображенский» и ИМЦ.</w:t>
      </w:r>
    </w:p>
    <w:p w:rsidR="00A34F7D" w:rsidRDefault="00A34F7D" w:rsidP="00A34F7D">
      <w:pPr>
        <w:suppressAutoHyphens w:val="0"/>
        <w:spacing w:line="240" w:lineRule="auto"/>
        <w:jc w:val="both"/>
      </w:pPr>
      <w:r>
        <w:rPr>
          <w:b/>
        </w:rPr>
        <w:t xml:space="preserve">Система районных тематических профессиональных конкурсов. </w:t>
      </w:r>
      <w:r>
        <w:t>Всего на районном уровне было проведено 14 тематических профессиональных конкурсов общим охватом 457 человек: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Конкурс педагогических достижений Центрального района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Районный этап Городского фестиваля уроков учителей общеобразовательных организаций Санкт-Петербурга «Петербургский урок. Работаем по новым стандартам»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Районный этап X Всероссийского конкурса «Учитель здоровья»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Конкурс педагогических достижений по физической культуре и спорту в Санкт-Петербурге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Конкурс кандидатов в управленческий резерв образовательной системы Центрального района «Молодой управленец»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Конкурс методических разработок по ОРКСЭ и ОДНКНР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Районный этап городского конкурса «Уроки мудрости и правды»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Конкурс образовательных проектов «Мир, в котором живут дети»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Конкурса методических разработок «Здоровьесберегающая культура будущего»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Районный этап городского конкурса «Вдохновение и мастерство»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Конкурс методических материалов «Креативность в воспитательной деятельности»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Конкурс «Методические разработки в области антикоррупционного образования в государственных общеобразовательных учреждениях Центрального района Санкт-Петербурга»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lastRenderedPageBreak/>
        <w:t>Фестиваль «ИКТ – интересно, креативно, талантливо»</w:t>
      </w:r>
    </w:p>
    <w:p w:rsidR="00A34F7D" w:rsidRDefault="00A34F7D" w:rsidP="00A34F7D">
      <w:pPr>
        <w:pStyle w:val="a3"/>
        <w:numPr>
          <w:ilvl w:val="0"/>
          <w:numId w:val="2"/>
        </w:numPr>
        <w:shd w:val="clear" w:color="auto" w:fill="FFFFFF"/>
        <w:suppressAutoHyphens w:val="0"/>
        <w:spacing w:line="256" w:lineRule="auto"/>
        <w:jc w:val="both"/>
      </w:pPr>
      <w:r>
        <w:t>Конкурс «Я выбираю интерактив»</w:t>
      </w:r>
    </w:p>
    <w:p w:rsidR="00A34F7D" w:rsidRDefault="00A34F7D" w:rsidP="00A34F7D">
      <w:pPr>
        <w:pStyle w:val="a3"/>
        <w:shd w:val="clear" w:color="auto" w:fill="FFFFFF"/>
        <w:suppressAutoHyphens w:val="0"/>
        <w:spacing w:line="256" w:lineRule="auto"/>
        <w:jc w:val="both"/>
      </w:pPr>
    </w:p>
    <w:p w:rsidR="00A34F7D" w:rsidRDefault="00A34F7D" w:rsidP="00A34F7D">
      <w:pPr>
        <w:spacing w:line="240" w:lineRule="auto"/>
        <w:jc w:val="both"/>
      </w:pPr>
      <w:r>
        <w:rPr>
          <w:b/>
        </w:rPr>
        <w:t xml:space="preserve">Содействие педагогическим работникам, представляющим Центральный район в городских и всероссийских конкурсах педагогических достижений. </w:t>
      </w:r>
    </w:p>
    <w:p w:rsidR="00A34F7D" w:rsidRDefault="00A34F7D" w:rsidP="00A34F7D">
      <w:pPr>
        <w:spacing w:line="240" w:lineRule="auto"/>
        <w:ind w:firstLine="426"/>
        <w:jc w:val="both"/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928"/>
        <w:gridCol w:w="1236"/>
        <w:gridCol w:w="1237"/>
        <w:gridCol w:w="1237"/>
        <w:gridCol w:w="1237"/>
        <w:gridCol w:w="1237"/>
        <w:gridCol w:w="1233"/>
      </w:tblGrid>
      <w:tr w:rsidR="00A34F7D" w:rsidTr="00A34F7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Количество участников конкурсов педагогических достижений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2013-2014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2014-2015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2015-2016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2016-2017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2017-2018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2018-2019</w:t>
            </w:r>
          </w:p>
        </w:tc>
      </w:tr>
      <w:tr w:rsidR="00A34F7D" w:rsidTr="00A34F7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Международные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0</w:t>
            </w:r>
          </w:p>
        </w:tc>
      </w:tr>
      <w:tr w:rsidR="00A34F7D" w:rsidTr="00A34F7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Всероссийские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49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31</w:t>
            </w:r>
          </w:p>
        </w:tc>
      </w:tr>
      <w:tr w:rsidR="00A34F7D" w:rsidTr="00A34F7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Региональные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61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103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113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122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141</w:t>
            </w:r>
          </w:p>
        </w:tc>
      </w:tr>
      <w:tr w:rsidR="00A34F7D" w:rsidTr="00A34F7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Районные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211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317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334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392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457</w:t>
            </w:r>
          </w:p>
        </w:tc>
      </w:tr>
    </w:tbl>
    <w:p w:rsidR="00A34F7D" w:rsidRDefault="00A34F7D" w:rsidP="00A34F7D">
      <w:pPr>
        <w:spacing w:line="240" w:lineRule="auto"/>
        <w:jc w:val="both"/>
        <w:rPr>
          <w:lang w:eastAsia="ru-RU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928"/>
        <w:gridCol w:w="1236"/>
        <w:gridCol w:w="1237"/>
        <w:gridCol w:w="1237"/>
        <w:gridCol w:w="1237"/>
        <w:gridCol w:w="1237"/>
        <w:gridCol w:w="1233"/>
      </w:tblGrid>
      <w:tr w:rsidR="00A34F7D" w:rsidTr="00A34F7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Количество победителей конкурсов педагогических достижений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2013-2014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2014-2015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2015-2016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2016-2017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2017-2018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2018-2019</w:t>
            </w:r>
          </w:p>
        </w:tc>
      </w:tr>
      <w:tr w:rsidR="00A34F7D" w:rsidTr="00A34F7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Международные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0</w:t>
            </w:r>
          </w:p>
        </w:tc>
      </w:tr>
      <w:tr w:rsidR="00A34F7D" w:rsidTr="00A34F7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Всероссийские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21</w:t>
            </w:r>
          </w:p>
        </w:tc>
      </w:tr>
      <w:tr w:rsidR="00A34F7D" w:rsidTr="00A34F7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Региональные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37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7D" w:rsidRDefault="00A34F7D">
            <w:pPr>
              <w:jc w:val="both"/>
            </w:pPr>
            <w:r>
              <w:t>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F7D" w:rsidRDefault="00A34F7D">
            <w:pPr>
              <w:jc w:val="both"/>
            </w:pPr>
            <w:r>
              <w:t>27</w:t>
            </w:r>
          </w:p>
        </w:tc>
      </w:tr>
    </w:tbl>
    <w:p w:rsidR="00A34F7D" w:rsidRDefault="00A34F7D" w:rsidP="00A34F7D">
      <w:pPr>
        <w:spacing w:line="240" w:lineRule="auto"/>
        <w:ind w:firstLine="709"/>
        <w:jc w:val="both"/>
      </w:pPr>
    </w:p>
    <w:p w:rsidR="00A34F7D" w:rsidRDefault="00A34F7D" w:rsidP="00A34F7D">
      <w:pPr>
        <w:spacing w:line="240" w:lineRule="auto"/>
        <w:jc w:val="both"/>
      </w:pPr>
      <w:r>
        <w:t>Городские конкурсы (141 участник, 32 победителя, 11 призеров)</w:t>
      </w:r>
    </w:p>
    <w:p w:rsidR="00A34F7D" w:rsidRDefault="00A34F7D" w:rsidP="00A34F7D">
      <w:pPr>
        <w:spacing w:line="240" w:lineRule="auto"/>
        <w:jc w:val="both"/>
      </w:pP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Конкурс педагогических достижений Санкт-Петербурга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Городской фестиваль уроков учителей общеобразовательных организаций Санкт-Петербурга «Петербургский урок. Работаем по новым стандартам»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 xml:space="preserve">Городской конкурс методических разработок учителей начальных классов «Новое качество урока. Работаем по ФГОС» 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Конкурс педагогических команд Санкт-Петербурга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Региональный этап Всероссийского конкурса «Воспитатели России»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Региональный этап Всероссийского конкурса «Учитель здоровья»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Городской конкурс «К здоровой семье через детский сад»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Региональный этап Всероссийского конкурса «За нравственный подвиг учителя»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Конкурс педагогических достижений по физической культуре и спорту в Санкт-Петербурге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Конкурс классных руководителей образовательных организаций Санкт- Петербурга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Городской фестиваль-конкурс «Мир моих увлечений»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Городской конкурс «Вдохновение и мастерство»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Региональный конкурс «Информационно-библиотечный центр – инновационная модель библиотеки образовательного учреждения»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Городской фестиваль «Использование информационных технологий в образовательной деятельности»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Городской конкурс видеоуроков «Учись видеть»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Городской конкурс дистанционных проектов «Я познаю мир»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Городской конкурс работ педагогов на тему безопасности в сети Интернет «Дети в Интернете»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Городской конкурс «Уроки мудрости и правды»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t>Конкурс инновационных продуктов «Петербургская школа 2020»</w:t>
      </w:r>
    </w:p>
    <w:p w:rsidR="00A34F7D" w:rsidRDefault="00A34F7D" w:rsidP="00A34F7D">
      <w:pPr>
        <w:numPr>
          <w:ilvl w:val="0"/>
          <w:numId w:val="3"/>
        </w:numPr>
        <w:spacing w:line="240" w:lineRule="auto"/>
        <w:jc w:val="both"/>
      </w:pPr>
      <w:r>
        <w:lastRenderedPageBreak/>
        <w:t>Конкурс методических разработок «Диссеминация передового педагогического опыта ДОУ Санкт-Петербурга по реализации ФГОС ДО»</w:t>
      </w:r>
    </w:p>
    <w:p w:rsidR="00A34F7D" w:rsidRDefault="00A34F7D" w:rsidP="00A34F7D">
      <w:pPr>
        <w:spacing w:line="240" w:lineRule="auto"/>
        <w:ind w:firstLine="709"/>
        <w:jc w:val="both"/>
      </w:pPr>
    </w:p>
    <w:p w:rsidR="00A34F7D" w:rsidRDefault="00A34F7D" w:rsidP="00A34F7D">
      <w:pPr>
        <w:spacing w:line="240" w:lineRule="auto"/>
        <w:ind w:firstLine="709"/>
        <w:jc w:val="both"/>
      </w:pPr>
      <w:r>
        <w:t>Всероссийские конкурсы (31 участник, 21 победитель, 10 призеров)</w:t>
      </w:r>
    </w:p>
    <w:p w:rsidR="00A34F7D" w:rsidRDefault="00A34F7D" w:rsidP="00A34F7D">
      <w:pPr>
        <w:spacing w:line="240" w:lineRule="auto"/>
        <w:ind w:firstLine="709"/>
        <w:jc w:val="both"/>
      </w:pP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конкурс в области педагогики, воспитания и работы с детьми и молодёжью до 20 лет «За нравственный подвиг учителя»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конкурс «Лучшие практики профильного обучения»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конкурс «Педагогический дебют»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конкурс учителей-апробаторов сетевого сообщества «Новатор»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конкурс «Лучшая инклюзивная школа России»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Всероссийская выставка-смотр «Детский сад: мир любви, заботы и внимания»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смотр-конкурс образовательных организаций «Достижения образования» на основе многокомпонентного анализа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конкурс «Директор школы – 2018»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Общероссийский рейтинг школьных сайтов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конкурс учебно-методических материалов, обеспечивающих использование в образовательном процессе активных и интерактивных форм проведения занятий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proofErr w:type="spellStart"/>
      <w:r>
        <w:t>lll</w:t>
      </w:r>
      <w:proofErr w:type="spellEnd"/>
      <w:r>
        <w:t xml:space="preserve"> Всероссийский открытый конкурс «Методическая разработка учителя химии»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творческий конкурс учебно-методических разработок «Образовательные технологии»</w:t>
      </w:r>
    </w:p>
    <w:p w:rsidR="00A34F7D" w:rsidRDefault="00A34F7D" w:rsidP="00A34F7D">
      <w:pPr>
        <w:pStyle w:val="a3"/>
        <w:numPr>
          <w:ilvl w:val="0"/>
          <w:numId w:val="4"/>
        </w:numPr>
        <w:spacing w:line="240" w:lineRule="auto"/>
        <w:jc w:val="both"/>
      </w:pPr>
      <w:r>
        <w:t>Всероссийский конкурс «Воспитай гражданина»</w:t>
      </w:r>
    </w:p>
    <w:p w:rsidR="003A0D3D" w:rsidRDefault="003A0D3D"/>
    <w:sectPr w:rsidR="003A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2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D8D"/>
    <w:multiLevelType w:val="hybridMultilevel"/>
    <w:tmpl w:val="A1A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3A75"/>
    <w:multiLevelType w:val="hybridMultilevel"/>
    <w:tmpl w:val="B97E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6D51"/>
    <w:multiLevelType w:val="hybridMultilevel"/>
    <w:tmpl w:val="35A4631A"/>
    <w:lvl w:ilvl="0" w:tplc="14DA4F1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 w:tplc="543879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889F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440F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621D0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72B0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1AA1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14C0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607D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D4392"/>
    <w:multiLevelType w:val="hybridMultilevel"/>
    <w:tmpl w:val="12EC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99"/>
    <w:rsid w:val="003A0D3D"/>
    <w:rsid w:val="00A34F7D"/>
    <w:rsid w:val="00B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28"/>
  <w15:chartTrackingRefBased/>
  <w15:docId w15:val="{ACCE2393-CC43-4509-ACC0-70FCBC1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 Знак1"/>
    <w:basedOn w:val="a"/>
    <w:uiPriority w:val="34"/>
    <w:qFormat/>
    <w:rsid w:val="00A34F7D"/>
    <w:pPr>
      <w:ind w:left="720"/>
      <w:contextualSpacing/>
    </w:pPr>
  </w:style>
  <w:style w:type="paragraph" w:customStyle="1" w:styleId="2">
    <w:name w:val="Мой заголовок 2"/>
    <w:qFormat/>
    <w:rsid w:val="00A34F7D"/>
    <w:pPr>
      <w:widowControl w:val="0"/>
      <w:suppressAutoHyphens/>
      <w:spacing w:after="120" w:line="276" w:lineRule="auto"/>
      <w:jc w:val="center"/>
    </w:pPr>
    <w:rPr>
      <w:rFonts w:ascii="Georgia" w:eastAsia="Arial Unicode MS" w:hAnsi="Georgia" w:cs="font329"/>
      <w:b/>
      <w:i/>
      <w:color w:val="00000A"/>
      <w:kern w:val="2"/>
      <w:sz w:val="28"/>
      <w:lang w:eastAsia="ar-SA"/>
    </w:rPr>
  </w:style>
  <w:style w:type="table" w:styleId="a4">
    <w:name w:val="Table Grid"/>
    <w:basedOn w:val="a1"/>
    <w:uiPriority w:val="59"/>
    <w:rsid w:val="00A3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Morozov</dc:creator>
  <cp:keywords/>
  <dc:description/>
  <cp:lastModifiedBy>Anton Morozov</cp:lastModifiedBy>
  <cp:revision>2</cp:revision>
  <dcterms:created xsi:type="dcterms:W3CDTF">2020-09-03T18:23:00Z</dcterms:created>
  <dcterms:modified xsi:type="dcterms:W3CDTF">2020-09-03T18:24:00Z</dcterms:modified>
</cp:coreProperties>
</file>