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C07852" w:rsidRPr="00D8408D" w:rsidTr="005745C8">
        <w:tc>
          <w:tcPr>
            <w:tcW w:w="6345" w:type="dxa"/>
            <w:shd w:val="clear" w:color="auto" w:fill="auto"/>
          </w:tcPr>
          <w:p w:rsidR="00C07852" w:rsidRPr="00D8408D" w:rsidRDefault="00C07852" w:rsidP="005745C8">
            <w:pPr>
              <w:spacing w:after="120"/>
              <w:rPr>
                <w:rFonts w:eastAsia="Calibri"/>
                <w:b/>
                <w:bCs/>
              </w:rPr>
            </w:pPr>
            <w:r w:rsidRPr="00D8408D">
              <w:rPr>
                <w:rFonts w:eastAsia="Calibri"/>
                <w:b/>
                <w:bCs/>
              </w:rPr>
              <w:t>УТВЕРЖДАЮ</w:t>
            </w:r>
          </w:p>
        </w:tc>
        <w:tc>
          <w:tcPr>
            <w:tcW w:w="3226" w:type="dxa"/>
            <w:shd w:val="clear" w:color="auto" w:fill="auto"/>
          </w:tcPr>
          <w:p w:rsidR="00C07852" w:rsidRPr="00D8408D" w:rsidRDefault="00C07852" w:rsidP="005745C8">
            <w:pPr>
              <w:spacing w:after="120"/>
              <w:jc w:val="center"/>
              <w:rPr>
                <w:rFonts w:eastAsia="Calibri"/>
                <w:bCs/>
              </w:rPr>
            </w:pPr>
          </w:p>
        </w:tc>
      </w:tr>
      <w:tr w:rsidR="00C07852" w:rsidRPr="00D8408D" w:rsidTr="005745C8">
        <w:tc>
          <w:tcPr>
            <w:tcW w:w="6345" w:type="dxa"/>
            <w:shd w:val="clear" w:color="auto" w:fill="auto"/>
          </w:tcPr>
          <w:p w:rsidR="00C07852" w:rsidRPr="00D8408D" w:rsidRDefault="00D057C2" w:rsidP="005745C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Директор ГБ</w:t>
            </w:r>
            <w:r w:rsidR="00C07852" w:rsidRPr="00D8408D">
              <w:rPr>
                <w:rFonts w:eastAsia="Calibri"/>
                <w:bCs/>
              </w:rPr>
              <w:t>У ИМЦ Центрального района</w:t>
            </w:r>
          </w:p>
        </w:tc>
        <w:tc>
          <w:tcPr>
            <w:tcW w:w="3226" w:type="dxa"/>
            <w:shd w:val="clear" w:color="auto" w:fill="auto"/>
          </w:tcPr>
          <w:p w:rsidR="00C07852" w:rsidRPr="00D8408D" w:rsidRDefault="00C07852" w:rsidP="005745C8">
            <w:pPr>
              <w:spacing w:after="120"/>
              <w:jc w:val="right"/>
              <w:rPr>
                <w:rFonts w:eastAsia="Calibri"/>
                <w:bCs/>
              </w:rPr>
            </w:pPr>
          </w:p>
        </w:tc>
      </w:tr>
      <w:tr w:rsidR="00C07852" w:rsidRPr="00D8408D" w:rsidTr="005745C8">
        <w:tc>
          <w:tcPr>
            <w:tcW w:w="6345" w:type="dxa"/>
            <w:shd w:val="clear" w:color="auto" w:fill="auto"/>
          </w:tcPr>
          <w:p w:rsidR="00C07852" w:rsidRPr="00D8408D" w:rsidRDefault="00C07852" w:rsidP="005745C8">
            <w:pPr>
              <w:rPr>
                <w:rFonts w:eastAsia="Calibri"/>
                <w:bCs/>
              </w:rPr>
            </w:pPr>
            <w:r w:rsidRPr="00D8408D">
              <w:rPr>
                <w:rFonts w:eastAsia="Calibri"/>
                <w:bCs/>
              </w:rPr>
              <w:t>___________________ И.А. Липатова</w:t>
            </w:r>
          </w:p>
        </w:tc>
        <w:tc>
          <w:tcPr>
            <w:tcW w:w="3226" w:type="dxa"/>
            <w:shd w:val="clear" w:color="auto" w:fill="auto"/>
          </w:tcPr>
          <w:p w:rsidR="00C07852" w:rsidRPr="00D8408D" w:rsidRDefault="00C07852" w:rsidP="005745C8">
            <w:pPr>
              <w:spacing w:after="120"/>
              <w:jc w:val="right"/>
              <w:rPr>
                <w:rFonts w:eastAsia="Calibri"/>
                <w:bCs/>
              </w:rPr>
            </w:pPr>
          </w:p>
        </w:tc>
      </w:tr>
      <w:tr w:rsidR="00C07852" w:rsidRPr="00D8408D" w:rsidTr="005745C8">
        <w:tc>
          <w:tcPr>
            <w:tcW w:w="6345" w:type="dxa"/>
            <w:shd w:val="clear" w:color="auto" w:fill="auto"/>
          </w:tcPr>
          <w:p w:rsidR="00C07852" w:rsidRPr="00D8408D" w:rsidRDefault="00252239" w:rsidP="004A3C2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«_____» ______________ 2021</w:t>
            </w:r>
            <w:r w:rsidR="00C07852" w:rsidRPr="00D8408D">
              <w:rPr>
                <w:rFonts w:eastAsia="Calibri"/>
                <w:bCs/>
              </w:rPr>
              <w:t xml:space="preserve"> года</w:t>
            </w:r>
          </w:p>
        </w:tc>
        <w:tc>
          <w:tcPr>
            <w:tcW w:w="3226" w:type="dxa"/>
            <w:shd w:val="clear" w:color="auto" w:fill="auto"/>
          </w:tcPr>
          <w:p w:rsidR="00C07852" w:rsidRPr="00D8408D" w:rsidRDefault="00C07852" w:rsidP="005745C8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C07852" w:rsidRDefault="00C07852" w:rsidP="00C07852">
      <w:pPr>
        <w:jc w:val="center"/>
        <w:rPr>
          <w:b/>
          <w:bCs/>
          <w:sz w:val="28"/>
          <w:szCs w:val="28"/>
        </w:rPr>
      </w:pPr>
    </w:p>
    <w:p w:rsidR="00000C99" w:rsidRDefault="00000C99" w:rsidP="00C07852">
      <w:pPr>
        <w:jc w:val="center"/>
        <w:rPr>
          <w:b/>
          <w:bCs/>
          <w:sz w:val="28"/>
          <w:szCs w:val="28"/>
        </w:rPr>
      </w:pPr>
    </w:p>
    <w:p w:rsidR="00C07852" w:rsidRPr="00A40AF2" w:rsidRDefault="00C07852" w:rsidP="00C07852">
      <w:pPr>
        <w:jc w:val="center"/>
        <w:rPr>
          <w:b/>
          <w:sz w:val="28"/>
          <w:szCs w:val="28"/>
        </w:rPr>
      </w:pPr>
      <w:r w:rsidRPr="00A40AF2">
        <w:rPr>
          <w:b/>
          <w:bCs/>
          <w:sz w:val="28"/>
          <w:szCs w:val="28"/>
        </w:rPr>
        <w:t>ПОЛОЖЕНИЕ</w:t>
      </w:r>
      <w:r w:rsidR="005D5042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A40AF2">
        <w:rPr>
          <w:b/>
          <w:sz w:val="28"/>
          <w:szCs w:val="28"/>
        </w:rPr>
        <w:t xml:space="preserve">о </w:t>
      </w:r>
      <w:r w:rsidR="00E4509A">
        <w:rPr>
          <w:b/>
          <w:sz w:val="28"/>
          <w:szCs w:val="28"/>
        </w:rPr>
        <w:t xml:space="preserve">районном </w:t>
      </w:r>
      <w:r w:rsidR="00DF6B95">
        <w:rPr>
          <w:b/>
          <w:sz w:val="28"/>
          <w:szCs w:val="28"/>
        </w:rPr>
        <w:t>к</w:t>
      </w:r>
      <w:r w:rsidR="007C3135">
        <w:rPr>
          <w:b/>
          <w:sz w:val="28"/>
          <w:szCs w:val="28"/>
        </w:rPr>
        <w:t xml:space="preserve">онкурсе </w:t>
      </w:r>
      <w:r w:rsidR="00A25837">
        <w:rPr>
          <w:b/>
          <w:sz w:val="28"/>
          <w:szCs w:val="28"/>
        </w:rPr>
        <w:t>учебно-</w:t>
      </w:r>
      <w:r w:rsidR="007C3135">
        <w:rPr>
          <w:b/>
          <w:sz w:val="28"/>
          <w:szCs w:val="28"/>
        </w:rPr>
        <w:t xml:space="preserve">методических разработок по предмету </w:t>
      </w:r>
      <w:r w:rsidR="005D5042">
        <w:rPr>
          <w:b/>
          <w:sz w:val="28"/>
          <w:szCs w:val="28"/>
        </w:rPr>
        <w:br/>
      </w:r>
      <w:r w:rsidR="007C3135">
        <w:rPr>
          <w:b/>
          <w:sz w:val="28"/>
          <w:szCs w:val="28"/>
        </w:rPr>
        <w:t>«Основы религиозной культуры и светской этики»</w:t>
      </w:r>
      <w:r w:rsidR="004A3C25">
        <w:rPr>
          <w:b/>
          <w:sz w:val="28"/>
          <w:szCs w:val="28"/>
        </w:rPr>
        <w:t xml:space="preserve"> и предметной области "Основы духовно-нравственной культуры народов России"</w:t>
      </w:r>
      <w:r w:rsidR="005D5042">
        <w:rPr>
          <w:b/>
          <w:sz w:val="28"/>
          <w:szCs w:val="28"/>
        </w:rPr>
        <w:br/>
      </w:r>
    </w:p>
    <w:p w:rsidR="00C07852" w:rsidRPr="00A40AF2" w:rsidRDefault="00C07852" w:rsidP="00C07852">
      <w:pPr>
        <w:jc w:val="both"/>
        <w:rPr>
          <w:b/>
        </w:rPr>
      </w:pPr>
    </w:p>
    <w:p w:rsidR="00C07852" w:rsidRDefault="00C07852" w:rsidP="00C07852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</w:rPr>
      </w:pPr>
      <w:r w:rsidRPr="00952A7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Pr="00952A7C">
        <w:rPr>
          <w:color w:val="000000"/>
          <w:sz w:val="24"/>
          <w:szCs w:val="24"/>
        </w:rPr>
        <w:t>Общие положения</w:t>
      </w:r>
    </w:p>
    <w:p w:rsidR="00FC68B1" w:rsidRPr="00952A7C" w:rsidRDefault="00FC68B1" w:rsidP="00C07852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C07852" w:rsidRPr="00952A7C" w:rsidRDefault="00C07852" w:rsidP="00C07852">
      <w:pPr>
        <w:ind w:firstLine="709"/>
        <w:jc w:val="both"/>
        <w:rPr>
          <w:color w:val="000000"/>
        </w:rPr>
      </w:pPr>
      <w:r w:rsidRPr="00952A7C">
        <w:rPr>
          <w:color w:val="000000"/>
        </w:rPr>
        <w:t>1.</w:t>
      </w:r>
      <w:r w:rsidR="001C45BA">
        <w:rPr>
          <w:color w:val="000000"/>
        </w:rPr>
        <w:t>1.</w:t>
      </w:r>
      <w:r w:rsidRPr="00952A7C">
        <w:rPr>
          <w:color w:val="000000"/>
        </w:rPr>
        <w:t xml:space="preserve"> </w:t>
      </w:r>
      <w:r>
        <w:rPr>
          <w:color w:val="000000"/>
        </w:rPr>
        <w:t>Данное п</w:t>
      </w:r>
      <w:r w:rsidRPr="00952A7C">
        <w:rPr>
          <w:color w:val="000000"/>
        </w:rPr>
        <w:t xml:space="preserve">оложение определяет </w:t>
      </w:r>
      <w:r w:rsidR="00E4509A">
        <w:rPr>
          <w:color w:val="000000"/>
        </w:rPr>
        <w:t xml:space="preserve">цели и </w:t>
      </w:r>
      <w:r w:rsidRPr="00952A7C">
        <w:rPr>
          <w:color w:val="000000"/>
        </w:rPr>
        <w:t xml:space="preserve">задачи, порядок и сроки проведения </w:t>
      </w:r>
      <w:r>
        <w:rPr>
          <w:color w:val="000000"/>
        </w:rPr>
        <w:t xml:space="preserve">районного </w:t>
      </w:r>
      <w:r w:rsidR="00E4509A">
        <w:rPr>
          <w:color w:val="000000"/>
        </w:rPr>
        <w:t xml:space="preserve">конкурса </w:t>
      </w:r>
      <w:r w:rsidR="003262A2">
        <w:rPr>
          <w:color w:val="000000"/>
        </w:rPr>
        <w:t>учебно-</w:t>
      </w:r>
      <w:r w:rsidR="00E4509A">
        <w:rPr>
          <w:color w:val="000000"/>
        </w:rPr>
        <w:t xml:space="preserve">методических разработок по предмету «Основы </w:t>
      </w:r>
      <w:r w:rsidR="00616C54">
        <w:rPr>
          <w:color w:val="000000"/>
        </w:rPr>
        <w:t>религиозной культуры и светской этики»</w:t>
      </w:r>
      <w:r w:rsidRPr="00952A7C">
        <w:rPr>
          <w:color w:val="000000"/>
        </w:rPr>
        <w:t xml:space="preserve"> </w:t>
      </w:r>
      <w:r w:rsidR="004A3C25">
        <w:rPr>
          <w:color w:val="000000"/>
        </w:rPr>
        <w:t>и предметной области "Основы духовно-нравственной культуры народов России</w:t>
      </w:r>
      <w:proofErr w:type="gramStart"/>
      <w:r w:rsidR="004A3C25">
        <w:rPr>
          <w:color w:val="000000"/>
        </w:rPr>
        <w:t>"</w:t>
      </w:r>
      <w:r w:rsidRPr="00952A7C">
        <w:rPr>
          <w:color w:val="000000"/>
        </w:rPr>
        <w:t>(</w:t>
      </w:r>
      <w:proofErr w:type="gramEnd"/>
      <w:r w:rsidRPr="00952A7C">
        <w:rPr>
          <w:color w:val="000000"/>
        </w:rPr>
        <w:t xml:space="preserve">далее </w:t>
      </w:r>
      <w:r w:rsidR="00616C54">
        <w:rPr>
          <w:color w:val="000000"/>
        </w:rPr>
        <w:t>–</w:t>
      </w:r>
      <w:r w:rsidRPr="00952A7C">
        <w:rPr>
          <w:color w:val="000000"/>
        </w:rPr>
        <w:t xml:space="preserve"> </w:t>
      </w:r>
      <w:r w:rsidR="00616C54">
        <w:rPr>
          <w:color w:val="000000"/>
        </w:rPr>
        <w:t>Конкурс</w:t>
      </w:r>
      <w:r w:rsidRPr="00952A7C">
        <w:rPr>
          <w:color w:val="000000"/>
        </w:rPr>
        <w:t>)</w:t>
      </w:r>
      <w:r>
        <w:rPr>
          <w:color w:val="000000"/>
        </w:rPr>
        <w:t xml:space="preserve"> в Центральном районе</w:t>
      </w:r>
      <w:r w:rsidRPr="00952A7C">
        <w:rPr>
          <w:color w:val="000000"/>
        </w:rPr>
        <w:t xml:space="preserve">, </w:t>
      </w:r>
      <w:r w:rsidR="00616C54">
        <w:rPr>
          <w:color w:val="000000"/>
        </w:rPr>
        <w:t xml:space="preserve">а также </w:t>
      </w:r>
      <w:r w:rsidRPr="00952A7C">
        <w:rPr>
          <w:color w:val="000000"/>
        </w:rPr>
        <w:t xml:space="preserve">форму участия педагогов. </w:t>
      </w:r>
    </w:p>
    <w:p w:rsidR="00C07852" w:rsidRDefault="001C45BA" w:rsidP="00C07852">
      <w:pPr>
        <w:ind w:firstLine="709"/>
        <w:jc w:val="both"/>
      </w:pPr>
      <w:r>
        <w:rPr>
          <w:color w:val="000000"/>
        </w:rPr>
        <w:t>1.2.</w:t>
      </w:r>
      <w:r w:rsidR="00C07852" w:rsidRPr="00952A7C">
        <w:rPr>
          <w:color w:val="000000"/>
        </w:rPr>
        <w:t xml:space="preserve"> </w:t>
      </w:r>
      <w:r w:rsidR="00616C54">
        <w:rPr>
          <w:color w:val="000000"/>
        </w:rPr>
        <w:t>Конкурс</w:t>
      </w:r>
      <w:r w:rsidR="00C07852">
        <w:rPr>
          <w:color w:val="000000"/>
        </w:rPr>
        <w:t xml:space="preserve"> проводится </w:t>
      </w:r>
      <w:r w:rsidR="00C07852" w:rsidRPr="003907DA">
        <w:t>Государственн</w:t>
      </w:r>
      <w:r w:rsidR="00C07852">
        <w:t xml:space="preserve">ым </w:t>
      </w:r>
      <w:r w:rsidR="00C07852" w:rsidRPr="003907DA">
        <w:t>бюджетн</w:t>
      </w:r>
      <w:r w:rsidR="00C07852">
        <w:t xml:space="preserve">ым </w:t>
      </w:r>
      <w:r w:rsidR="00C07852" w:rsidRPr="003907DA">
        <w:t>учреждение</w:t>
      </w:r>
      <w:r w:rsidR="00C07852">
        <w:t>м</w:t>
      </w:r>
      <w:r w:rsidR="00C07852" w:rsidRPr="003907DA">
        <w:t xml:space="preserve"> дополнительного педагогического профессионального образования центр</w:t>
      </w:r>
      <w:r w:rsidR="00C07852">
        <w:t>ом</w:t>
      </w:r>
      <w:r w:rsidR="00C07852" w:rsidRPr="003907DA">
        <w:t xml:space="preserve"> повышения квалификации специалистов </w:t>
      </w:r>
      <w:r w:rsidR="00C07852">
        <w:t>«</w:t>
      </w:r>
      <w:r w:rsidR="00C07852" w:rsidRPr="003907DA">
        <w:t>Информационно-методический центр</w:t>
      </w:r>
      <w:r w:rsidR="00C07852">
        <w:t>»</w:t>
      </w:r>
      <w:r w:rsidR="00C07852" w:rsidRPr="003907DA">
        <w:t xml:space="preserve"> Центрального района Санкт-Петербурга (далее – ИМЦ) под руководством отдела образования Центрального района</w:t>
      </w:r>
      <w:r w:rsidR="00C07852">
        <w:t>.</w:t>
      </w:r>
    </w:p>
    <w:p w:rsidR="0046689A" w:rsidRPr="004A3C25" w:rsidRDefault="0046689A" w:rsidP="004A3C25">
      <w:pPr>
        <w:autoSpaceDE w:val="0"/>
        <w:autoSpaceDN w:val="0"/>
        <w:adjustRightInd w:val="0"/>
        <w:jc w:val="both"/>
      </w:pPr>
      <w:r>
        <w:t xml:space="preserve">1.3. </w:t>
      </w:r>
      <w:proofErr w:type="gramStart"/>
      <w:r>
        <w:t xml:space="preserve">Конкурс проводится в рамках выполнения рекомендаций, отражённых в письме Комитета по образованию Санкт-Петербурга от 17.01.2014 № 03-20-36/14-0-0 «Об организации </w:t>
      </w:r>
      <w:r w:rsidR="004A3C25">
        <w:t xml:space="preserve">работы по выбору модулей ОРКСЭ», </w:t>
      </w:r>
      <w:r w:rsidR="00BE2654">
        <w:t>в</w:t>
      </w:r>
      <w:r w:rsidR="004A3C25" w:rsidRPr="004A3C25">
        <w:rPr>
          <w:rFonts w:ascii="TimesNewRomanPSMT" w:eastAsiaTheme="minorHAnsi" w:hAnsi="TimesNewRomanPSMT" w:cs="TimesNewRomanPSMT"/>
          <w:sz w:val="23"/>
          <w:szCs w:val="23"/>
          <w:lang w:eastAsia="en-US"/>
        </w:rPr>
        <w:t xml:space="preserve"> </w:t>
      </w:r>
      <w:r w:rsidR="00BE2654">
        <w:rPr>
          <w:rFonts w:eastAsiaTheme="minorHAnsi"/>
          <w:sz w:val="23"/>
          <w:szCs w:val="23"/>
          <w:lang w:eastAsia="en-US"/>
        </w:rPr>
        <w:t>письме</w:t>
      </w:r>
      <w:r w:rsidR="004A3C25" w:rsidRPr="004A3C25">
        <w:rPr>
          <w:rFonts w:eastAsiaTheme="minorHAnsi"/>
          <w:sz w:val="23"/>
          <w:szCs w:val="23"/>
          <w:lang w:eastAsia="en-US"/>
        </w:rPr>
        <w:t xml:space="preserve"> </w:t>
      </w:r>
      <w:r w:rsidR="001C32FC">
        <w:rPr>
          <w:rFonts w:eastAsiaTheme="minorHAnsi"/>
          <w:sz w:val="23"/>
          <w:szCs w:val="23"/>
          <w:lang w:eastAsia="en-US"/>
        </w:rPr>
        <w:t>Министерства образования и науки РФ</w:t>
      </w:r>
      <w:r w:rsidR="004A3C25" w:rsidRPr="004A3C25">
        <w:rPr>
          <w:rFonts w:eastAsiaTheme="minorHAnsi"/>
          <w:sz w:val="23"/>
          <w:szCs w:val="23"/>
          <w:lang w:eastAsia="en-US"/>
        </w:rPr>
        <w:t xml:space="preserve"> от 21.05.2015 № </w:t>
      </w:r>
      <w:r w:rsidR="001C32FC">
        <w:rPr>
          <w:rFonts w:eastAsiaTheme="minorHAnsi"/>
          <w:sz w:val="23"/>
          <w:szCs w:val="23"/>
          <w:lang w:eastAsia="en-US"/>
        </w:rPr>
        <w:t>08-761</w:t>
      </w:r>
      <w:r w:rsidR="004A3C25" w:rsidRPr="004A3C25">
        <w:rPr>
          <w:rFonts w:eastAsiaTheme="minorHAnsi"/>
          <w:sz w:val="23"/>
          <w:szCs w:val="23"/>
          <w:lang w:eastAsia="en-US"/>
        </w:rPr>
        <w:t xml:space="preserve"> «Об </w:t>
      </w:r>
      <w:r w:rsidR="001C32FC">
        <w:rPr>
          <w:rFonts w:eastAsiaTheme="minorHAnsi"/>
          <w:sz w:val="23"/>
          <w:szCs w:val="23"/>
          <w:lang w:eastAsia="en-US"/>
        </w:rPr>
        <w:t>изучении предметных областей "Основы религиозных культур и светской этики" и "Основы духовно-нравственной культуры народов России</w:t>
      </w:r>
      <w:r w:rsidR="004A3C25" w:rsidRPr="004A3C25">
        <w:rPr>
          <w:rFonts w:eastAsiaTheme="minorHAnsi"/>
          <w:sz w:val="23"/>
          <w:szCs w:val="23"/>
          <w:lang w:eastAsia="en-US"/>
        </w:rPr>
        <w:t>»</w:t>
      </w:r>
      <w:r w:rsidR="00F1405E">
        <w:t xml:space="preserve">, а также </w:t>
      </w:r>
      <w:r w:rsidR="00F1405E">
        <w:rPr>
          <w:rFonts w:eastAsiaTheme="minorHAnsi"/>
          <w:sz w:val="23"/>
          <w:szCs w:val="23"/>
          <w:lang w:eastAsia="en-US"/>
        </w:rPr>
        <w:t>письме</w:t>
      </w:r>
      <w:r w:rsidR="00F1405E" w:rsidRPr="004A3C25">
        <w:rPr>
          <w:rFonts w:eastAsiaTheme="minorHAnsi"/>
          <w:sz w:val="23"/>
          <w:szCs w:val="23"/>
          <w:lang w:eastAsia="en-US"/>
        </w:rPr>
        <w:t xml:space="preserve"> </w:t>
      </w:r>
      <w:r w:rsidR="00F1405E">
        <w:rPr>
          <w:rFonts w:eastAsiaTheme="minorHAnsi"/>
          <w:sz w:val="23"/>
          <w:szCs w:val="23"/>
          <w:lang w:eastAsia="en-US"/>
        </w:rPr>
        <w:t>Министерства образования и науки РФ</w:t>
      </w:r>
      <w:r w:rsidR="00F1405E" w:rsidRPr="004A3C25">
        <w:rPr>
          <w:rFonts w:eastAsiaTheme="minorHAnsi"/>
          <w:sz w:val="23"/>
          <w:szCs w:val="23"/>
          <w:lang w:eastAsia="en-US"/>
        </w:rPr>
        <w:t xml:space="preserve"> от</w:t>
      </w:r>
      <w:r w:rsidR="00F1405E">
        <w:rPr>
          <w:rFonts w:eastAsiaTheme="minorHAnsi"/>
          <w:sz w:val="23"/>
          <w:szCs w:val="23"/>
          <w:lang w:eastAsia="en-US"/>
        </w:rPr>
        <w:t xml:space="preserve"> </w:t>
      </w:r>
      <w:r w:rsidR="00F1405E">
        <w:t>19.01.2018</w:t>
      </w:r>
      <w:proofErr w:type="gramEnd"/>
      <w:r w:rsidR="00F1405E">
        <w:t xml:space="preserve"> г. № 08-96 «О методических рекомендациях».</w:t>
      </w:r>
    </w:p>
    <w:p w:rsidR="00C07852" w:rsidRPr="00952A7C" w:rsidRDefault="00C07852" w:rsidP="00C07852">
      <w:pPr>
        <w:ind w:firstLine="709"/>
        <w:jc w:val="both"/>
      </w:pPr>
    </w:p>
    <w:p w:rsidR="00C07852" w:rsidRDefault="00C07852" w:rsidP="00C07852">
      <w:pPr>
        <w:ind w:firstLine="709"/>
        <w:jc w:val="both"/>
        <w:rPr>
          <w:b/>
          <w:color w:val="000000"/>
        </w:rPr>
      </w:pPr>
      <w:r w:rsidRPr="00952A7C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  <w:r w:rsidRPr="00952A7C">
        <w:rPr>
          <w:b/>
          <w:color w:val="000000"/>
        </w:rPr>
        <w:t xml:space="preserve">Цели </w:t>
      </w:r>
      <w:r>
        <w:rPr>
          <w:b/>
          <w:color w:val="000000"/>
        </w:rPr>
        <w:t>и задачи</w:t>
      </w:r>
      <w:r w:rsidRPr="00952A7C">
        <w:rPr>
          <w:b/>
          <w:color w:val="000000"/>
        </w:rPr>
        <w:t xml:space="preserve"> </w:t>
      </w:r>
      <w:r w:rsidR="00616C54">
        <w:rPr>
          <w:b/>
          <w:color w:val="000000"/>
        </w:rPr>
        <w:t>Конкурса</w:t>
      </w:r>
    </w:p>
    <w:p w:rsidR="00FC68B1" w:rsidRPr="00952A7C" w:rsidRDefault="00FC68B1" w:rsidP="00C07852">
      <w:pPr>
        <w:ind w:firstLine="709"/>
        <w:jc w:val="both"/>
        <w:rPr>
          <w:b/>
          <w:color w:val="000000"/>
        </w:rPr>
      </w:pPr>
    </w:p>
    <w:p w:rsidR="00455936" w:rsidRDefault="00C07852" w:rsidP="00C07852">
      <w:pPr>
        <w:ind w:firstLine="709"/>
        <w:jc w:val="both"/>
        <w:rPr>
          <w:color w:val="000000"/>
        </w:rPr>
      </w:pPr>
      <w:r w:rsidRPr="00952A7C">
        <w:rPr>
          <w:color w:val="000000"/>
        </w:rPr>
        <w:t xml:space="preserve">2.1. </w:t>
      </w:r>
      <w:r w:rsidR="0072270C">
        <w:rPr>
          <w:color w:val="000000"/>
        </w:rPr>
        <w:t>Цель конкурса –</w:t>
      </w:r>
      <w:r w:rsidR="009415C5">
        <w:rPr>
          <w:color w:val="000000"/>
        </w:rPr>
        <w:t xml:space="preserve"> </w:t>
      </w:r>
      <w:r w:rsidR="00DF3FCE">
        <w:rPr>
          <w:color w:val="000000"/>
        </w:rPr>
        <w:t xml:space="preserve">поддержка </w:t>
      </w:r>
      <w:r w:rsidR="00864886">
        <w:rPr>
          <w:color w:val="000000"/>
        </w:rPr>
        <w:t>учебно-методической деятельно</w:t>
      </w:r>
      <w:r w:rsidR="003F733B">
        <w:rPr>
          <w:color w:val="000000"/>
        </w:rPr>
        <w:t xml:space="preserve">сти педагогов, </w:t>
      </w:r>
      <w:r w:rsidR="003262A2">
        <w:rPr>
          <w:color w:val="000000"/>
        </w:rPr>
        <w:t>ведущих предмет</w:t>
      </w:r>
      <w:r w:rsidR="00455936">
        <w:rPr>
          <w:color w:val="000000"/>
        </w:rPr>
        <w:t xml:space="preserve"> «Основы религиозной культуры и светской этики»</w:t>
      </w:r>
      <w:r w:rsidR="004A3C25">
        <w:rPr>
          <w:color w:val="000000"/>
        </w:rPr>
        <w:t xml:space="preserve"> (далее – ОРК</w:t>
      </w:r>
      <w:r w:rsidR="001D2FED">
        <w:rPr>
          <w:color w:val="000000"/>
        </w:rPr>
        <w:t>СЭ)</w:t>
      </w:r>
      <w:r w:rsidR="004A3C25">
        <w:rPr>
          <w:color w:val="000000"/>
        </w:rPr>
        <w:t xml:space="preserve"> и реализующих предметную область "Основы духовно-нравственной культуры народов России" (далее - ОДНКНР).</w:t>
      </w:r>
    </w:p>
    <w:p w:rsidR="00190D5A" w:rsidRDefault="00B51C8E" w:rsidP="00C07852">
      <w:pPr>
        <w:ind w:firstLine="709"/>
        <w:jc w:val="both"/>
      </w:pPr>
      <w:r>
        <w:t xml:space="preserve">2.2. </w:t>
      </w:r>
      <w:r w:rsidR="0072270C">
        <w:t xml:space="preserve">Задачи конкурса: </w:t>
      </w:r>
    </w:p>
    <w:p w:rsidR="00EC1886" w:rsidRDefault="00EC1886" w:rsidP="00C07852">
      <w:pPr>
        <w:ind w:firstLine="709"/>
        <w:jc w:val="both"/>
      </w:pPr>
    </w:p>
    <w:p w:rsidR="00584102" w:rsidRPr="00EC1886" w:rsidRDefault="00C07852" w:rsidP="00EC1886">
      <w:pPr>
        <w:pStyle w:val="a8"/>
        <w:numPr>
          <w:ilvl w:val="0"/>
          <w:numId w:val="13"/>
        </w:numPr>
        <w:jc w:val="both"/>
        <w:rPr>
          <w:color w:val="000000"/>
        </w:rPr>
      </w:pPr>
      <w:r w:rsidRPr="00F239EC">
        <w:t>Отбор</w:t>
      </w:r>
      <w:r w:rsidR="00517311">
        <w:t>, обобщение</w:t>
      </w:r>
      <w:r w:rsidR="00E24415">
        <w:t>, представление</w:t>
      </w:r>
      <w:r w:rsidR="00CC268B">
        <w:t xml:space="preserve"> и распространение </w:t>
      </w:r>
      <w:r w:rsidRPr="00F239EC">
        <w:t xml:space="preserve">передового опыта </w:t>
      </w:r>
      <w:r w:rsidR="00B51C8E">
        <w:t xml:space="preserve">духовно-нравственного </w:t>
      </w:r>
      <w:r w:rsidR="009415C5">
        <w:t xml:space="preserve">развития </w:t>
      </w:r>
      <w:r w:rsidR="00B51C8E">
        <w:t>и патриотического воспитания</w:t>
      </w:r>
      <w:r w:rsidR="009415C5">
        <w:t xml:space="preserve"> учащихся</w:t>
      </w:r>
      <w:r w:rsidR="00CC268B">
        <w:t>.</w:t>
      </w:r>
      <w:r w:rsidR="00584102" w:rsidRPr="00EC1886">
        <w:rPr>
          <w:color w:val="000000"/>
        </w:rPr>
        <w:t xml:space="preserve"> </w:t>
      </w:r>
    </w:p>
    <w:p w:rsidR="00584102" w:rsidRPr="00EC1886" w:rsidRDefault="00584102" w:rsidP="00EC1886">
      <w:pPr>
        <w:pStyle w:val="a8"/>
        <w:numPr>
          <w:ilvl w:val="0"/>
          <w:numId w:val="13"/>
        </w:numPr>
        <w:jc w:val="both"/>
        <w:rPr>
          <w:color w:val="000000"/>
        </w:rPr>
      </w:pPr>
      <w:r w:rsidRPr="00EC1886">
        <w:rPr>
          <w:color w:val="000000"/>
        </w:rPr>
        <w:t>Формирование банка лучших учебно-методических материалов для последующего внедрения в образовательную практику.</w:t>
      </w:r>
    </w:p>
    <w:p w:rsidR="001C45BA" w:rsidRDefault="00C07852" w:rsidP="00EC1886">
      <w:pPr>
        <w:pStyle w:val="a8"/>
        <w:numPr>
          <w:ilvl w:val="0"/>
          <w:numId w:val="13"/>
        </w:numPr>
        <w:jc w:val="both"/>
      </w:pPr>
      <w:r w:rsidRPr="00EC1886">
        <w:rPr>
          <w:color w:val="000000"/>
        </w:rPr>
        <w:t>В</w:t>
      </w:r>
      <w:r w:rsidRPr="00952A7C">
        <w:t xml:space="preserve">ыявление </w:t>
      </w:r>
      <w:r w:rsidR="000F69A5">
        <w:t xml:space="preserve">и стимулирование </w:t>
      </w:r>
      <w:r w:rsidRPr="00952A7C">
        <w:t xml:space="preserve">талантливых учителей </w:t>
      </w:r>
      <w:r>
        <w:t xml:space="preserve">Центрального района </w:t>
      </w:r>
      <w:r w:rsidRPr="00952A7C">
        <w:t>Санкт-Петербурга, использую</w:t>
      </w:r>
      <w:r w:rsidR="00AB67E4">
        <w:t xml:space="preserve">щих эффективные </w:t>
      </w:r>
      <w:r w:rsidR="002C1771">
        <w:t>методы обучения предметных областей</w:t>
      </w:r>
      <w:r w:rsidR="004A3C25">
        <w:t xml:space="preserve"> ОРКСЭ и ОДНКНР.</w:t>
      </w:r>
    </w:p>
    <w:p w:rsidR="00584102" w:rsidRPr="00952A7C" w:rsidRDefault="00584102" w:rsidP="00C07852">
      <w:pPr>
        <w:ind w:firstLine="709"/>
        <w:jc w:val="both"/>
        <w:rPr>
          <w:color w:val="000000"/>
        </w:rPr>
      </w:pPr>
    </w:p>
    <w:p w:rsidR="00C07852" w:rsidRDefault="00C07852" w:rsidP="00C07852">
      <w:pPr>
        <w:ind w:firstLine="709"/>
        <w:jc w:val="both"/>
        <w:rPr>
          <w:b/>
        </w:rPr>
      </w:pPr>
      <w:r>
        <w:rPr>
          <w:b/>
        </w:rPr>
        <w:t>3</w:t>
      </w:r>
      <w:r w:rsidRPr="00952A7C">
        <w:rPr>
          <w:b/>
        </w:rPr>
        <w:t>. Порядок</w:t>
      </w:r>
      <w:r>
        <w:rPr>
          <w:b/>
        </w:rPr>
        <w:t xml:space="preserve"> и сроки </w:t>
      </w:r>
      <w:r w:rsidRPr="00952A7C">
        <w:rPr>
          <w:b/>
        </w:rPr>
        <w:t xml:space="preserve">проведения </w:t>
      </w:r>
      <w:r w:rsidR="000F69A5">
        <w:rPr>
          <w:b/>
        </w:rPr>
        <w:t>Конкурс</w:t>
      </w:r>
      <w:r w:rsidR="00FC68B1">
        <w:rPr>
          <w:b/>
        </w:rPr>
        <w:t>а</w:t>
      </w:r>
    </w:p>
    <w:p w:rsidR="00FC68B1" w:rsidRPr="00952A7C" w:rsidRDefault="00FC68B1" w:rsidP="00C07852">
      <w:pPr>
        <w:ind w:firstLine="709"/>
        <w:jc w:val="both"/>
        <w:rPr>
          <w:b/>
        </w:rPr>
      </w:pPr>
    </w:p>
    <w:p w:rsidR="00C07852" w:rsidRPr="00814D9A" w:rsidRDefault="00C07852" w:rsidP="00C07852">
      <w:pPr>
        <w:ind w:firstLine="709"/>
        <w:jc w:val="both"/>
      </w:pPr>
      <w:r>
        <w:t>3</w:t>
      </w:r>
      <w:r w:rsidRPr="00952A7C">
        <w:t>.1.</w:t>
      </w:r>
      <w:r w:rsidRPr="00952A7C">
        <w:rPr>
          <w:b/>
        </w:rPr>
        <w:t xml:space="preserve"> </w:t>
      </w:r>
      <w:r w:rsidR="00CB6D06">
        <w:t xml:space="preserve">Конкурс проводится </w:t>
      </w:r>
      <w:r w:rsidR="009111A1">
        <w:t>в заочной форме.</w:t>
      </w:r>
    </w:p>
    <w:p w:rsidR="00C07852" w:rsidRDefault="00C07852" w:rsidP="00C07852">
      <w:pPr>
        <w:ind w:firstLine="709"/>
        <w:jc w:val="both"/>
      </w:pPr>
      <w:r>
        <w:t>3</w:t>
      </w:r>
      <w:r w:rsidRPr="00952A7C">
        <w:t xml:space="preserve">.2. </w:t>
      </w:r>
      <w:r>
        <w:t xml:space="preserve">Сроки </w:t>
      </w:r>
      <w:r w:rsidR="00B36742">
        <w:t xml:space="preserve"> и этапы </w:t>
      </w:r>
      <w:r>
        <w:t xml:space="preserve">проведения </w:t>
      </w:r>
      <w:r w:rsidR="009111A1">
        <w:t>Конкурса</w:t>
      </w:r>
      <w:r w:rsidR="00B36742">
        <w:t xml:space="preserve"> определяются </w:t>
      </w:r>
      <w:r>
        <w:t>Приложение</w:t>
      </w:r>
      <w:r w:rsidR="00B36742">
        <w:t>м №</w:t>
      </w:r>
      <w:r>
        <w:t>5</w:t>
      </w:r>
      <w:r w:rsidR="00B36742">
        <w:t xml:space="preserve"> к настоящему Положению.</w:t>
      </w:r>
    </w:p>
    <w:p w:rsidR="00C07852" w:rsidRPr="00952A7C" w:rsidRDefault="00C07852" w:rsidP="00C07852">
      <w:pPr>
        <w:ind w:firstLine="709"/>
        <w:jc w:val="both"/>
      </w:pPr>
      <w:r>
        <w:t xml:space="preserve">3.3. </w:t>
      </w:r>
      <w:r w:rsidRPr="00952A7C">
        <w:t xml:space="preserve">Итоги </w:t>
      </w:r>
      <w:r w:rsidR="009111A1">
        <w:t>Конкурса</w:t>
      </w:r>
      <w:r w:rsidRPr="00952A7C">
        <w:t xml:space="preserve"> будут подведены </w:t>
      </w:r>
      <w:r w:rsidRPr="00A07C8F">
        <w:rPr>
          <w:b/>
        </w:rPr>
        <w:t xml:space="preserve">в </w:t>
      </w:r>
      <w:r w:rsidR="003262A2" w:rsidRPr="00A07C8F">
        <w:rPr>
          <w:b/>
        </w:rPr>
        <w:t>апреле</w:t>
      </w:r>
      <w:r w:rsidR="00252239">
        <w:rPr>
          <w:b/>
        </w:rPr>
        <w:t xml:space="preserve"> 2021</w:t>
      </w:r>
      <w:r w:rsidRPr="00A07C8F">
        <w:rPr>
          <w:b/>
        </w:rPr>
        <w:t xml:space="preserve"> г. </w:t>
      </w:r>
    </w:p>
    <w:p w:rsidR="00C07852" w:rsidRPr="00C1297F" w:rsidRDefault="00C07852" w:rsidP="00C07852">
      <w:pPr>
        <w:ind w:firstLine="709"/>
        <w:jc w:val="both"/>
      </w:pPr>
      <w:r>
        <w:t>3</w:t>
      </w:r>
      <w:r w:rsidRPr="00952A7C">
        <w:t>.</w:t>
      </w:r>
      <w:r>
        <w:t>4</w:t>
      </w:r>
      <w:r w:rsidRPr="00952A7C">
        <w:t xml:space="preserve">. Информация о проведении </w:t>
      </w:r>
      <w:r w:rsidR="009111A1">
        <w:t>Конкурса</w:t>
      </w:r>
      <w:r w:rsidRPr="00952A7C">
        <w:t xml:space="preserve"> размещается </w:t>
      </w:r>
      <w:r w:rsidRPr="006954A0">
        <w:t xml:space="preserve">на официальном сайте </w:t>
      </w:r>
      <w:r>
        <w:t xml:space="preserve">ИМЦ: </w:t>
      </w:r>
      <w:r w:rsidR="00252239" w:rsidRPr="00252239">
        <w:t xml:space="preserve"> http://center-imc.ru/?page_id=422</w:t>
      </w:r>
      <w:r w:rsidRPr="00C1297F">
        <w:t xml:space="preserve"> </w:t>
      </w:r>
      <w:r>
        <w:t>(страница «Конкурсы для педагогов»)</w:t>
      </w:r>
    </w:p>
    <w:p w:rsidR="00C07852" w:rsidRDefault="00C07852" w:rsidP="00C07852">
      <w:pPr>
        <w:ind w:firstLine="709"/>
        <w:jc w:val="both"/>
        <w:rPr>
          <w:bCs/>
        </w:rPr>
      </w:pPr>
      <w:r>
        <w:t xml:space="preserve">3.5. </w:t>
      </w:r>
      <w:r w:rsidRPr="00F239EC">
        <w:t xml:space="preserve">Официальным началом </w:t>
      </w:r>
      <w:r w:rsidR="009111A1">
        <w:t>Конкурса</w:t>
      </w:r>
      <w:r w:rsidRPr="00F239EC">
        <w:t xml:space="preserve"> является публикаци</w:t>
      </w:r>
      <w:r w:rsidRPr="00952A7C">
        <w:t>я настоящего Положения на сай</w:t>
      </w:r>
      <w:r>
        <w:t>те ИМЦ.</w:t>
      </w:r>
    </w:p>
    <w:p w:rsidR="00C07852" w:rsidRPr="00952A7C" w:rsidRDefault="00C07852" w:rsidP="00C07852">
      <w:pPr>
        <w:ind w:firstLine="709"/>
        <w:jc w:val="both"/>
        <w:rPr>
          <w:b/>
        </w:rPr>
      </w:pPr>
    </w:p>
    <w:p w:rsidR="00C07852" w:rsidRPr="00952A7C" w:rsidRDefault="00C07852" w:rsidP="00C07852">
      <w:pPr>
        <w:ind w:firstLine="709"/>
        <w:jc w:val="both"/>
      </w:pPr>
      <w:r>
        <w:rPr>
          <w:b/>
        </w:rPr>
        <w:t>4</w:t>
      </w:r>
      <w:r w:rsidRPr="00952A7C">
        <w:rPr>
          <w:b/>
        </w:rPr>
        <w:t xml:space="preserve">. Условия участия в </w:t>
      </w:r>
      <w:r w:rsidR="00FC68B1">
        <w:rPr>
          <w:b/>
        </w:rPr>
        <w:t>Конкурсе</w:t>
      </w:r>
      <w:r w:rsidRPr="00952A7C">
        <w:rPr>
          <w:b/>
        </w:rPr>
        <w:t xml:space="preserve"> </w:t>
      </w:r>
    </w:p>
    <w:p w:rsidR="00A82C80" w:rsidRDefault="00C07852" w:rsidP="00C07852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952A7C">
        <w:rPr>
          <w:color w:val="000000"/>
        </w:rPr>
        <w:t xml:space="preserve">.1. В </w:t>
      </w:r>
      <w:r w:rsidR="00FC68B1">
        <w:rPr>
          <w:color w:val="000000"/>
        </w:rPr>
        <w:t>Конкурсе</w:t>
      </w:r>
      <w:r w:rsidRPr="00952A7C">
        <w:rPr>
          <w:color w:val="000000"/>
        </w:rPr>
        <w:t xml:space="preserve"> могут принять участие учителя</w:t>
      </w:r>
      <w:r w:rsidR="004A3C25">
        <w:rPr>
          <w:color w:val="000000"/>
        </w:rPr>
        <w:t>, реализующие курс ОРК</w:t>
      </w:r>
      <w:r w:rsidR="00FC68B1">
        <w:rPr>
          <w:color w:val="000000"/>
        </w:rPr>
        <w:t xml:space="preserve">СЭ </w:t>
      </w:r>
      <w:r w:rsidR="004A3C25">
        <w:rPr>
          <w:color w:val="000000"/>
        </w:rPr>
        <w:t>и</w:t>
      </w:r>
      <w:r w:rsidR="003B0111">
        <w:rPr>
          <w:color w:val="000000"/>
        </w:rPr>
        <w:t xml:space="preserve">ли </w:t>
      </w:r>
      <w:r w:rsidR="004A3C25">
        <w:rPr>
          <w:color w:val="000000"/>
        </w:rPr>
        <w:t xml:space="preserve">предметную область ОДНКНР </w:t>
      </w:r>
      <w:r w:rsidR="00FC68B1">
        <w:rPr>
          <w:color w:val="000000"/>
        </w:rPr>
        <w:t xml:space="preserve">в образовательных учреждениях </w:t>
      </w:r>
      <w:r>
        <w:rPr>
          <w:color w:val="000000"/>
        </w:rPr>
        <w:t xml:space="preserve">Центрального района </w:t>
      </w:r>
      <w:r w:rsidRPr="00952A7C">
        <w:rPr>
          <w:color w:val="000000"/>
        </w:rPr>
        <w:t xml:space="preserve">Санкт-Петербурга. </w:t>
      </w:r>
    </w:p>
    <w:p w:rsidR="00A82C80" w:rsidRDefault="00A82C80" w:rsidP="00C0785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4.2. </w:t>
      </w:r>
      <w:r w:rsidR="00C07852" w:rsidRPr="00952A7C">
        <w:rPr>
          <w:color w:val="000000"/>
        </w:rPr>
        <w:t xml:space="preserve">Участие должно быть индивидуальным и добровольным. </w:t>
      </w:r>
    </w:p>
    <w:p w:rsidR="00C07852" w:rsidRDefault="00A82C80" w:rsidP="00C0785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4.3. </w:t>
      </w:r>
      <w:r w:rsidR="00C07852" w:rsidRPr="00952A7C">
        <w:rPr>
          <w:color w:val="000000"/>
        </w:rPr>
        <w:t xml:space="preserve">На </w:t>
      </w:r>
      <w:r w:rsidR="00EA26DD">
        <w:rPr>
          <w:color w:val="000000"/>
        </w:rPr>
        <w:t>Конкурс</w:t>
      </w:r>
      <w:r w:rsidR="00C07852" w:rsidRPr="00952A7C">
        <w:rPr>
          <w:color w:val="000000"/>
        </w:rPr>
        <w:t xml:space="preserve"> представляется не более </w:t>
      </w:r>
      <w:r w:rsidR="007B7BEA">
        <w:rPr>
          <w:color w:val="000000"/>
        </w:rPr>
        <w:t>трех</w:t>
      </w:r>
      <w:r w:rsidR="00C07852" w:rsidRPr="00952A7C">
        <w:rPr>
          <w:color w:val="000000"/>
        </w:rPr>
        <w:t xml:space="preserve"> заяв</w:t>
      </w:r>
      <w:r w:rsidR="007B7BEA">
        <w:rPr>
          <w:color w:val="000000"/>
        </w:rPr>
        <w:t>ок</w:t>
      </w:r>
      <w:r w:rsidR="00C07852" w:rsidRPr="00952A7C">
        <w:rPr>
          <w:color w:val="000000"/>
        </w:rPr>
        <w:t xml:space="preserve"> от одного участника</w:t>
      </w:r>
      <w:r w:rsidR="00C07852">
        <w:rPr>
          <w:color w:val="000000"/>
        </w:rPr>
        <w:t>.</w:t>
      </w:r>
    </w:p>
    <w:p w:rsidR="007B7BEA" w:rsidRPr="00E52952" w:rsidRDefault="007B7BEA" w:rsidP="00C0785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4.4. </w:t>
      </w:r>
      <w:r w:rsidR="00E52952">
        <w:rPr>
          <w:color w:val="000000"/>
        </w:rPr>
        <w:t>На Конкурс может б</w:t>
      </w:r>
      <w:r w:rsidR="00E52952" w:rsidRPr="00E52952">
        <w:rPr>
          <w:color w:val="000000"/>
        </w:rPr>
        <w:t>ыть пода</w:t>
      </w:r>
      <w:r w:rsidR="00E52952">
        <w:rPr>
          <w:color w:val="000000"/>
        </w:rPr>
        <w:t>на заявка от коллектива авторов.</w:t>
      </w:r>
    </w:p>
    <w:p w:rsidR="00C07852" w:rsidRDefault="007B7BEA" w:rsidP="00C07852">
      <w:pPr>
        <w:ind w:firstLine="709"/>
        <w:jc w:val="both"/>
      </w:pPr>
      <w:r>
        <w:t>4.5</w:t>
      </w:r>
      <w:r w:rsidR="00C07852" w:rsidRPr="00952A7C">
        <w:t xml:space="preserve">. В </w:t>
      </w:r>
      <w:r w:rsidR="00A82C80">
        <w:t>Конкурсе</w:t>
      </w:r>
      <w:r w:rsidR="00C07852" w:rsidRPr="00952A7C">
        <w:t xml:space="preserve"> могут участвовать только </w:t>
      </w:r>
      <w:r w:rsidR="00C07852" w:rsidRPr="00952A7C">
        <w:rPr>
          <w:b/>
          <w:u w:val="single"/>
        </w:rPr>
        <w:t>не публиковавшиеся</w:t>
      </w:r>
      <w:r w:rsidR="00C07852" w:rsidRPr="008031AF">
        <w:rPr>
          <w:b/>
        </w:rPr>
        <w:t xml:space="preserve"> </w:t>
      </w:r>
      <w:r w:rsidR="00C07852">
        <w:t xml:space="preserve">(в том числе в электронных СМИ) </w:t>
      </w:r>
      <w:r w:rsidR="00C07852" w:rsidRPr="008031AF">
        <w:t>ранее</w:t>
      </w:r>
      <w:r w:rsidR="00C07852" w:rsidRPr="00952A7C">
        <w:t xml:space="preserve"> уроки</w:t>
      </w:r>
      <w:r w:rsidR="008B66DE">
        <w:t xml:space="preserve"> и дидактические материалы</w:t>
      </w:r>
      <w:r w:rsidR="00C07852">
        <w:t>.</w:t>
      </w:r>
    </w:p>
    <w:p w:rsidR="00C07852" w:rsidRDefault="00C07852" w:rsidP="00C07852">
      <w:pPr>
        <w:ind w:firstLine="709"/>
        <w:jc w:val="both"/>
      </w:pPr>
    </w:p>
    <w:p w:rsidR="00C07852" w:rsidRDefault="00C07852" w:rsidP="00C07852">
      <w:pPr>
        <w:ind w:firstLine="709"/>
        <w:jc w:val="both"/>
        <w:rPr>
          <w:b/>
        </w:rPr>
      </w:pPr>
      <w:r>
        <w:rPr>
          <w:b/>
        </w:rPr>
        <w:t>5</w:t>
      </w:r>
      <w:r w:rsidRPr="008E00CB">
        <w:rPr>
          <w:b/>
        </w:rPr>
        <w:t xml:space="preserve">. Номинации </w:t>
      </w:r>
      <w:r w:rsidR="002860F3">
        <w:rPr>
          <w:b/>
        </w:rPr>
        <w:t>Конкурса</w:t>
      </w:r>
    </w:p>
    <w:p w:rsidR="00EE21FF" w:rsidRPr="008E00CB" w:rsidRDefault="00EE21FF" w:rsidP="00C07852">
      <w:pPr>
        <w:ind w:firstLine="709"/>
        <w:jc w:val="both"/>
        <w:rPr>
          <w:b/>
        </w:rPr>
      </w:pPr>
    </w:p>
    <w:p w:rsidR="00C07852" w:rsidRDefault="002860F3" w:rsidP="00C07852">
      <w:pPr>
        <w:ind w:firstLine="709"/>
        <w:jc w:val="both"/>
      </w:pPr>
      <w:r>
        <w:t>Конкурс</w:t>
      </w:r>
      <w:r w:rsidR="00C07852">
        <w:t xml:space="preserve"> </w:t>
      </w:r>
      <w:r w:rsidR="00C07852" w:rsidRPr="00952A7C">
        <w:t>проводится по следующим номинациям:</w:t>
      </w:r>
    </w:p>
    <w:p w:rsidR="008514E0" w:rsidRDefault="008514E0" w:rsidP="00C07852">
      <w:pPr>
        <w:ind w:firstLine="709"/>
        <w:jc w:val="both"/>
      </w:pPr>
    </w:p>
    <w:p w:rsidR="00C07852" w:rsidRPr="00952A7C" w:rsidRDefault="00C07852" w:rsidP="008514E0">
      <w:pPr>
        <w:pStyle w:val="a8"/>
        <w:numPr>
          <w:ilvl w:val="0"/>
          <w:numId w:val="11"/>
        </w:numPr>
        <w:jc w:val="both"/>
      </w:pPr>
      <w:r>
        <w:t>«</w:t>
      </w:r>
      <w:r w:rsidR="00F70BBB">
        <w:t>Лучший урок</w:t>
      </w:r>
      <w:r w:rsidR="004A3C25">
        <w:t xml:space="preserve"> ОРКСЭ</w:t>
      </w:r>
      <w:r w:rsidR="00742480">
        <w:t>/ОДНКНР</w:t>
      </w:r>
      <w:r w:rsidR="00F3306E">
        <w:t>»</w:t>
      </w:r>
    </w:p>
    <w:p w:rsidR="00D91677" w:rsidRDefault="00C07852" w:rsidP="00D91677">
      <w:pPr>
        <w:pStyle w:val="a8"/>
        <w:numPr>
          <w:ilvl w:val="0"/>
          <w:numId w:val="11"/>
        </w:numPr>
        <w:jc w:val="both"/>
      </w:pPr>
      <w:r w:rsidRPr="00952A7C">
        <w:t>«</w:t>
      </w:r>
      <w:r w:rsidR="00F70BBB">
        <w:t>Лучшее внеурочное мероприятие</w:t>
      </w:r>
      <w:r w:rsidR="000274A2">
        <w:t xml:space="preserve"> по ОРКСЭ/ОДНКНР</w:t>
      </w:r>
      <w:r w:rsidR="00711A93">
        <w:t>»</w:t>
      </w:r>
      <w:r w:rsidR="00D91677" w:rsidRPr="00D91677">
        <w:t xml:space="preserve"> </w:t>
      </w:r>
    </w:p>
    <w:p w:rsidR="00F3306E" w:rsidRDefault="00252239" w:rsidP="00F3306E">
      <w:pPr>
        <w:pStyle w:val="a8"/>
        <w:numPr>
          <w:ilvl w:val="0"/>
          <w:numId w:val="11"/>
        </w:numPr>
        <w:jc w:val="both"/>
      </w:pPr>
      <w:r>
        <w:t>«Лучшие</w:t>
      </w:r>
      <w:r w:rsidR="000274A2">
        <w:t xml:space="preserve"> </w:t>
      </w:r>
      <w:r w:rsidR="00E5093C">
        <w:t>дидактические</w:t>
      </w:r>
      <w:r w:rsidR="00F3306E">
        <w:t xml:space="preserve"> </w:t>
      </w:r>
      <w:r w:rsidR="00E5093C">
        <w:t>материалы</w:t>
      </w:r>
      <w:r w:rsidR="000274A2">
        <w:t xml:space="preserve"> к </w:t>
      </w:r>
      <w:r w:rsidR="0031405D">
        <w:t>уроку ОРКСЭ</w:t>
      </w:r>
      <w:r w:rsidR="000274A2">
        <w:t xml:space="preserve"> или к занятию ОДНКНР</w:t>
      </w:r>
      <w:r w:rsidR="00F3306E">
        <w:t>»</w:t>
      </w:r>
    </w:p>
    <w:p w:rsidR="00D91677" w:rsidRDefault="00D91677" w:rsidP="00D91677">
      <w:pPr>
        <w:pStyle w:val="a8"/>
        <w:numPr>
          <w:ilvl w:val="0"/>
          <w:numId w:val="11"/>
        </w:numPr>
        <w:jc w:val="both"/>
      </w:pPr>
      <w:r>
        <w:t>«Лучшая статья</w:t>
      </w:r>
      <w:r w:rsidR="000274A2">
        <w:t xml:space="preserve"> по вопросам духовно-нравственного воспитания и развития школьников</w:t>
      </w:r>
      <w:r>
        <w:t>»</w:t>
      </w:r>
    </w:p>
    <w:p w:rsidR="004F3B28" w:rsidRDefault="004F3B28" w:rsidP="008514E0">
      <w:pPr>
        <w:pStyle w:val="a8"/>
        <w:numPr>
          <w:ilvl w:val="0"/>
          <w:numId w:val="11"/>
        </w:numPr>
        <w:jc w:val="both"/>
      </w:pPr>
      <w:r>
        <w:t>«Лучший электронный образовательный ресурс»</w:t>
      </w:r>
      <w:r w:rsidR="007E5205">
        <w:t>.</w:t>
      </w:r>
    </w:p>
    <w:p w:rsidR="008514E0" w:rsidRDefault="008514E0" w:rsidP="00711A93">
      <w:pPr>
        <w:ind w:left="709"/>
        <w:jc w:val="both"/>
      </w:pPr>
    </w:p>
    <w:p w:rsidR="00C07852" w:rsidRDefault="00C07852" w:rsidP="00C07852">
      <w:pPr>
        <w:ind w:left="709"/>
        <w:jc w:val="both"/>
        <w:rPr>
          <w:b/>
        </w:rPr>
      </w:pPr>
      <w:r>
        <w:rPr>
          <w:b/>
        </w:rPr>
        <w:t>6</w:t>
      </w:r>
      <w:r w:rsidRPr="00952A7C">
        <w:rPr>
          <w:b/>
        </w:rPr>
        <w:t>.</w:t>
      </w:r>
      <w:r w:rsidRPr="00952A7C">
        <w:t xml:space="preserve"> </w:t>
      </w:r>
      <w:r w:rsidRPr="00952A7C">
        <w:rPr>
          <w:b/>
        </w:rPr>
        <w:t xml:space="preserve">Порядок представления </w:t>
      </w:r>
      <w:r w:rsidRPr="00FD3BAB">
        <w:rPr>
          <w:b/>
        </w:rPr>
        <w:t xml:space="preserve">материалов </w:t>
      </w:r>
      <w:r w:rsidR="00EE21FF">
        <w:rPr>
          <w:b/>
        </w:rPr>
        <w:t>и проведения</w:t>
      </w:r>
      <w:r w:rsidRPr="00FD3BAB">
        <w:rPr>
          <w:b/>
        </w:rPr>
        <w:t xml:space="preserve"> </w:t>
      </w:r>
      <w:r w:rsidR="00EE21FF">
        <w:rPr>
          <w:b/>
        </w:rPr>
        <w:t>Конкурса</w:t>
      </w:r>
    </w:p>
    <w:p w:rsidR="00EE21FF" w:rsidRPr="00FD3BAB" w:rsidRDefault="00EE21FF" w:rsidP="00C07852">
      <w:pPr>
        <w:ind w:left="709"/>
        <w:jc w:val="both"/>
        <w:rPr>
          <w:b/>
        </w:rPr>
      </w:pPr>
    </w:p>
    <w:p w:rsidR="00C07852" w:rsidRDefault="00C07852" w:rsidP="00C07852">
      <w:pPr>
        <w:ind w:firstLine="709"/>
        <w:jc w:val="both"/>
      </w:pPr>
      <w:r>
        <w:t>6</w:t>
      </w:r>
      <w:r w:rsidRPr="00952A7C">
        <w:t>.1.</w:t>
      </w:r>
      <w:r w:rsidRPr="00952A7C">
        <w:rPr>
          <w:b/>
        </w:rPr>
        <w:t xml:space="preserve"> </w:t>
      </w:r>
      <w:r w:rsidRPr="00952A7C">
        <w:t xml:space="preserve">Для участия в </w:t>
      </w:r>
      <w:r w:rsidR="00D90F1A">
        <w:t>Конкурсе</w:t>
      </w:r>
      <w:r w:rsidRPr="00952A7C">
        <w:t xml:space="preserve"> </w:t>
      </w:r>
      <w:r w:rsidR="001F73E3">
        <w:t>в ИМЦ</w:t>
      </w:r>
      <w:r>
        <w:t xml:space="preserve"> </w:t>
      </w:r>
      <w:r w:rsidRPr="00952A7C">
        <w:t>пред</w:t>
      </w:r>
      <w:r w:rsidR="00605B4A">
        <w:t>о</w:t>
      </w:r>
      <w:r w:rsidRPr="00952A7C">
        <w:t xml:space="preserve">ставляются </w:t>
      </w:r>
      <w:r>
        <w:t xml:space="preserve">конкурсные </w:t>
      </w:r>
      <w:r w:rsidRPr="00952A7C">
        <w:t>материалы</w:t>
      </w:r>
      <w:r w:rsidRPr="008E00CB">
        <w:t xml:space="preserve"> </w:t>
      </w:r>
      <w:r>
        <w:t xml:space="preserve">в соответствии с </w:t>
      </w:r>
      <w:r w:rsidRPr="006A6F5F">
        <w:t>Приложени</w:t>
      </w:r>
      <w:r w:rsidR="00D956EB">
        <w:t>ем</w:t>
      </w:r>
      <w:r w:rsidRPr="006A6F5F">
        <w:t xml:space="preserve"> </w:t>
      </w:r>
      <w:r w:rsidR="00D90F1A">
        <w:t>№</w:t>
      </w:r>
      <w:r w:rsidRPr="006A6F5F">
        <w:t>1</w:t>
      </w:r>
      <w:r w:rsidR="00467588">
        <w:t xml:space="preserve"> </w:t>
      </w:r>
      <w:r>
        <w:t>к настоящему Положению.</w:t>
      </w:r>
    </w:p>
    <w:p w:rsidR="00C07852" w:rsidRDefault="00C07852" w:rsidP="00C07852">
      <w:pPr>
        <w:ind w:firstLine="709"/>
        <w:jc w:val="both"/>
      </w:pPr>
      <w:r>
        <w:t>6.</w:t>
      </w:r>
      <w:r w:rsidR="00467588">
        <w:t>2</w:t>
      </w:r>
      <w:r>
        <w:t xml:space="preserve">. Все конкурсные материалы проходят процедуру технической экспертизы и фиксируются в регистрационном листе в соответствии с Приложением </w:t>
      </w:r>
      <w:r w:rsidR="00D956EB">
        <w:t>№2</w:t>
      </w:r>
      <w:r>
        <w:t xml:space="preserve"> к настоящему Положению.</w:t>
      </w:r>
    </w:p>
    <w:p w:rsidR="00C07852" w:rsidRDefault="00C07852" w:rsidP="00C07852">
      <w:pPr>
        <w:ind w:firstLine="709"/>
        <w:jc w:val="both"/>
      </w:pPr>
      <w:r w:rsidRPr="000C7D9A">
        <w:t>6.</w:t>
      </w:r>
      <w:r w:rsidR="007F2696">
        <w:t>3</w:t>
      </w:r>
      <w:r w:rsidRPr="000C7D9A">
        <w:t>. Работы, не соответствующие требованиям технической экспертизы или поданные с опозданием</w:t>
      </w:r>
      <w:r>
        <w:t>,</w:t>
      </w:r>
      <w:r w:rsidRPr="000C7D9A">
        <w:t xml:space="preserve"> к участию </w:t>
      </w:r>
      <w:r>
        <w:t xml:space="preserve">в </w:t>
      </w:r>
      <w:r w:rsidR="007F2696">
        <w:t>Конкурсе</w:t>
      </w:r>
      <w:r w:rsidRPr="000C7D9A">
        <w:t xml:space="preserve"> не допускаются. Отклоненные заявки конкурсная комиссия не рецензирует и не вступает по их поводу в переписку и переговоры.</w:t>
      </w:r>
    </w:p>
    <w:p w:rsidR="00C07852" w:rsidRPr="000C7D9A" w:rsidRDefault="00C07852" w:rsidP="00C07852">
      <w:pPr>
        <w:ind w:firstLine="709"/>
        <w:jc w:val="both"/>
      </w:pPr>
      <w:r>
        <w:t>6.</w:t>
      </w:r>
      <w:r w:rsidR="007F2696">
        <w:t>4</w:t>
      </w:r>
      <w:r w:rsidR="00691B89">
        <w:t xml:space="preserve">. </w:t>
      </w:r>
      <w:r>
        <w:t xml:space="preserve">Конкурсные материалы передаются в конкурсную комиссию для </w:t>
      </w:r>
      <w:r w:rsidR="00691B89">
        <w:t>оценки</w:t>
      </w:r>
      <w:r>
        <w:t>.</w:t>
      </w:r>
    </w:p>
    <w:p w:rsidR="00C07852" w:rsidRDefault="00C07852" w:rsidP="00C07852">
      <w:pPr>
        <w:ind w:firstLine="709"/>
        <w:jc w:val="both"/>
        <w:rPr>
          <w:spacing w:val="-9"/>
        </w:rPr>
      </w:pPr>
    </w:p>
    <w:p w:rsidR="00C07852" w:rsidRDefault="00C07852" w:rsidP="00C07852">
      <w:pPr>
        <w:ind w:firstLine="709"/>
        <w:jc w:val="both"/>
        <w:rPr>
          <w:rStyle w:val="a6"/>
        </w:rPr>
      </w:pPr>
      <w:r>
        <w:rPr>
          <w:b/>
          <w:spacing w:val="-9"/>
        </w:rPr>
        <w:t>7</w:t>
      </w:r>
      <w:r w:rsidRPr="00BC7172">
        <w:rPr>
          <w:b/>
          <w:spacing w:val="-9"/>
        </w:rPr>
        <w:t xml:space="preserve">. </w:t>
      </w:r>
      <w:r>
        <w:rPr>
          <w:rStyle w:val="a6"/>
        </w:rPr>
        <w:t xml:space="preserve">Подведение итогов </w:t>
      </w:r>
      <w:r w:rsidR="00A011DF">
        <w:rPr>
          <w:rStyle w:val="a6"/>
        </w:rPr>
        <w:t>Конкурса</w:t>
      </w:r>
      <w:r>
        <w:rPr>
          <w:rStyle w:val="a6"/>
        </w:rPr>
        <w:t xml:space="preserve"> и награждение</w:t>
      </w:r>
    </w:p>
    <w:p w:rsidR="00C431AD" w:rsidRPr="00BC7172" w:rsidRDefault="00C431AD" w:rsidP="00C07852">
      <w:pPr>
        <w:ind w:firstLine="709"/>
        <w:jc w:val="both"/>
        <w:rPr>
          <w:b/>
          <w:spacing w:val="-9"/>
        </w:rPr>
      </w:pPr>
    </w:p>
    <w:p w:rsidR="00C07852" w:rsidRDefault="00C07852" w:rsidP="00C07852">
      <w:pPr>
        <w:ind w:firstLine="709"/>
        <w:jc w:val="both"/>
      </w:pPr>
      <w:r>
        <w:rPr>
          <w:color w:val="000000"/>
        </w:rPr>
        <w:t>7.1.</w:t>
      </w:r>
      <w:r w:rsidRPr="00952A7C">
        <w:rPr>
          <w:color w:val="000000"/>
        </w:rPr>
        <w:t xml:space="preserve"> </w:t>
      </w:r>
      <w:r w:rsidR="00B15A0E">
        <w:rPr>
          <w:color w:val="000000"/>
        </w:rPr>
        <w:t>На основании итогов экспертизы конкурсной комиссией о</w:t>
      </w:r>
      <w:r>
        <w:rPr>
          <w:color w:val="000000"/>
        </w:rPr>
        <w:t>пределяются п</w:t>
      </w:r>
      <w:r w:rsidRPr="00952A7C">
        <w:t>обедители</w:t>
      </w:r>
      <w:r>
        <w:t>, лауреаты и дипломанты</w:t>
      </w:r>
      <w:r w:rsidRPr="00952A7C">
        <w:t xml:space="preserve"> </w:t>
      </w:r>
      <w:r w:rsidR="00B15A0E">
        <w:t>Конкурса</w:t>
      </w:r>
      <w:r>
        <w:t>, которые награждаются дипломами.</w:t>
      </w:r>
    </w:p>
    <w:p w:rsidR="00C07852" w:rsidRDefault="00C07852" w:rsidP="00C07852">
      <w:pPr>
        <w:ind w:firstLine="709"/>
        <w:jc w:val="both"/>
        <w:rPr>
          <w:color w:val="000000"/>
        </w:rPr>
      </w:pPr>
      <w:r>
        <w:t xml:space="preserve">7.2. </w:t>
      </w:r>
      <w:r w:rsidRPr="00FD3BAB">
        <w:t xml:space="preserve">Методические разработки победителей </w:t>
      </w:r>
      <w:r w:rsidR="004E7A82">
        <w:t>Конкурса</w:t>
      </w:r>
      <w:r w:rsidRPr="00FD3BAB">
        <w:t xml:space="preserve"> размещаются на сайте ИМЦ.</w:t>
      </w:r>
      <w:r w:rsidRPr="00952A7C">
        <w:rPr>
          <w:color w:val="000000"/>
        </w:rPr>
        <w:t xml:space="preserve"> </w:t>
      </w:r>
    </w:p>
    <w:p w:rsidR="00C07852" w:rsidRPr="00BC7172" w:rsidRDefault="00C07852" w:rsidP="00C07852">
      <w:pPr>
        <w:ind w:firstLine="709"/>
        <w:jc w:val="both"/>
        <w:rPr>
          <w:b/>
          <w:color w:val="000000"/>
        </w:rPr>
      </w:pPr>
      <w:r>
        <w:rPr>
          <w:color w:val="000000"/>
        </w:rPr>
        <w:lastRenderedPageBreak/>
        <w:t>7.</w:t>
      </w:r>
      <w:r w:rsidR="004E7A82">
        <w:rPr>
          <w:color w:val="000000"/>
        </w:rPr>
        <w:t>3</w:t>
      </w:r>
      <w:r>
        <w:rPr>
          <w:color w:val="000000"/>
        </w:rPr>
        <w:t>.</w:t>
      </w:r>
      <w:r w:rsidRPr="00BC7172">
        <w:rPr>
          <w:b/>
          <w:color w:val="000000"/>
        </w:rPr>
        <w:t xml:space="preserve"> </w:t>
      </w:r>
      <w:r w:rsidRPr="00BC7172">
        <w:t xml:space="preserve">Представление материалов на </w:t>
      </w:r>
      <w:r w:rsidR="004E7A82">
        <w:t>Конкурс</w:t>
      </w:r>
      <w:r w:rsidRPr="00BC7172">
        <w:t xml:space="preserve"> рассматривается как согласие их авторов на открытую публикацию с обязательным указанием авторства.</w:t>
      </w:r>
      <w:r w:rsidRPr="00BC7172">
        <w:rPr>
          <w:szCs w:val="27"/>
        </w:rPr>
        <w:t xml:space="preserve"> Использование конкурсных материалов без указания авторства не допускается.</w:t>
      </w:r>
    </w:p>
    <w:p w:rsidR="00C07852" w:rsidRPr="00BC7172" w:rsidRDefault="00C07852" w:rsidP="00C07852">
      <w:pPr>
        <w:shd w:val="clear" w:color="auto" w:fill="FFFFFF"/>
        <w:ind w:firstLine="709"/>
        <w:jc w:val="both"/>
        <w:rPr>
          <w:szCs w:val="27"/>
        </w:rPr>
      </w:pPr>
      <w:r>
        <w:rPr>
          <w:szCs w:val="27"/>
        </w:rPr>
        <w:t>7.5.</w:t>
      </w:r>
      <w:r w:rsidRPr="00BC7172">
        <w:rPr>
          <w:szCs w:val="27"/>
        </w:rPr>
        <w:t xml:space="preserve"> Выплата авторских гонораров в любой форме не предусмотрена.</w:t>
      </w:r>
    </w:p>
    <w:p w:rsidR="00C07852" w:rsidRPr="00952A7C" w:rsidRDefault="00C07852" w:rsidP="00C07852">
      <w:pPr>
        <w:ind w:firstLine="709"/>
        <w:jc w:val="both"/>
      </w:pPr>
      <w:r>
        <w:t xml:space="preserve">7.6. </w:t>
      </w:r>
      <w:r w:rsidRPr="00952A7C">
        <w:t>Материалы не возвращаются</w:t>
      </w:r>
      <w:r>
        <w:t>.</w:t>
      </w:r>
    </w:p>
    <w:p w:rsidR="00C07852" w:rsidRPr="00952A7C" w:rsidRDefault="00C07852" w:rsidP="00C07852">
      <w:pPr>
        <w:ind w:firstLine="709"/>
        <w:jc w:val="both"/>
        <w:rPr>
          <w:b/>
        </w:rPr>
      </w:pPr>
      <w:r>
        <w:t>7.7.</w:t>
      </w:r>
      <w:r w:rsidRPr="00952A7C">
        <w:t xml:space="preserve"> Ответственность за соблюдение закона об авторских правах в отношении представленных материалов возлагается  на участников </w:t>
      </w:r>
      <w:r w:rsidR="004E7A82">
        <w:t>Конкурса</w:t>
      </w:r>
      <w:r w:rsidRPr="00952A7C">
        <w:t>.</w:t>
      </w:r>
      <w:r w:rsidRPr="00952A7C">
        <w:rPr>
          <w:b/>
          <w:u w:val="single"/>
        </w:rPr>
        <w:t xml:space="preserve"> </w:t>
      </w:r>
    </w:p>
    <w:p w:rsidR="00C07852" w:rsidRDefault="00C07852" w:rsidP="00C07852">
      <w:pPr>
        <w:ind w:firstLine="709"/>
        <w:jc w:val="both"/>
        <w:rPr>
          <w:b/>
        </w:rPr>
      </w:pPr>
    </w:p>
    <w:p w:rsidR="00C07852" w:rsidRDefault="00C07852" w:rsidP="00C07852">
      <w:pPr>
        <w:ind w:firstLine="709"/>
        <w:jc w:val="both"/>
        <w:rPr>
          <w:b/>
        </w:rPr>
      </w:pPr>
      <w:r>
        <w:rPr>
          <w:b/>
        </w:rPr>
        <w:t>8</w:t>
      </w:r>
      <w:r w:rsidRPr="00952A7C">
        <w:rPr>
          <w:b/>
        </w:rPr>
        <w:t xml:space="preserve">. Оргкомитет </w:t>
      </w:r>
      <w:r w:rsidR="00A011DF">
        <w:rPr>
          <w:b/>
        </w:rPr>
        <w:t>Конкурса</w:t>
      </w:r>
    </w:p>
    <w:p w:rsidR="004E7A82" w:rsidRPr="00952A7C" w:rsidRDefault="004E7A82" w:rsidP="00C07852">
      <w:pPr>
        <w:ind w:firstLine="709"/>
        <w:jc w:val="both"/>
      </w:pPr>
    </w:p>
    <w:p w:rsidR="00C07852" w:rsidRPr="00952A7C" w:rsidRDefault="00C07852" w:rsidP="00C07852">
      <w:pPr>
        <w:ind w:firstLine="709"/>
        <w:jc w:val="both"/>
      </w:pPr>
      <w:r>
        <w:t>8</w:t>
      </w:r>
      <w:r w:rsidRPr="00952A7C">
        <w:t xml:space="preserve">.1. Оргкомитет формируется с целью проведения организационной работы по подготовке и проведению </w:t>
      </w:r>
      <w:r w:rsidR="00A011DF">
        <w:t>Конкурса</w:t>
      </w:r>
      <w:r w:rsidRPr="00952A7C">
        <w:t xml:space="preserve">. Состав Оргкомитета </w:t>
      </w:r>
      <w:r>
        <w:t xml:space="preserve">указан в </w:t>
      </w:r>
      <w:r w:rsidRPr="0096724D">
        <w:t>Прилож</w:t>
      </w:r>
      <w:r>
        <w:t xml:space="preserve">ении </w:t>
      </w:r>
      <w:r w:rsidR="004E7A82">
        <w:t>№</w:t>
      </w:r>
      <w:r w:rsidR="00AA561D">
        <w:t>4</w:t>
      </w:r>
      <w:r>
        <w:t>.</w:t>
      </w:r>
    </w:p>
    <w:p w:rsidR="00C07852" w:rsidRDefault="00C07852" w:rsidP="00C07852">
      <w:pPr>
        <w:ind w:firstLine="709"/>
        <w:jc w:val="both"/>
      </w:pPr>
      <w:r>
        <w:t>8</w:t>
      </w:r>
      <w:r w:rsidR="004E7A82">
        <w:t>.2. О</w:t>
      </w:r>
      <w:r>
        <w:t>ргкомитет</w:t>
      </w:r>
      <w:r w:rsidR="00756594">
        <w:t xml:space="preserve"> </w:t>
      </w:r>
      <w:r>
        <w:t xml:space="preserve">организует информационную поддержку </w:t>
      </w:r>
      <w:r w:rsidR="00756594">
        <w:t>Конкурса</w:t>
      </w:r>
      <w:r>
        <w:t>;</w:t>
      </w:r>
      <w:r w:rsidR="00756594">
        <w:t xml:space="preserve"> </w:t>
      </w:r>
      <w:r>
        <w:t xml:space="preserve">утверждает состав </w:t>
      </w:r>
      <w:r w:rsidR="00EA4C88">
        <w:t>конкурсной комиссии</w:t>
      </w:r>
      <w:r>
        <w:t>;</w:t>
      </w:r>
      <w:r w:rsidR="00756594">
        <w:t xml:space="preserve"> </w:t>
      </w:r>
      <w:r>
        <w:t>организует проведение профессионально-общественной</w:t>
      </w:r>
      <w:r w:rsidRPr="00952A7C">
        <w:t xml:space="preserve"> </w:t>
      </w:r>
      <w:r>
        <w:t>экспертизы конкурсных материалов;</w:t>
      </w:r>
      <w:r w:rsidR="00756594">
        <w:t xml:space="preserve"> </w:t>
      </w:r>
      <w:r w:rsidRPr="00BC7172">
        <w:rPr>
          <w:color w:val="000000"/>
          <w:spacing w:val="-2"/>
        </w:rPr>
        <w:t>утверждает список победителей</w:t>
      </w:r>
      <w:r>
        <w:rPr>
          <w:color w:val="000000"/>
          <w:spacing w:val="-2"/>
        </w:rPr>
        <w:t xml:space="preserve"> </w:t>
      </w:r>
      <w:r w:rsidR="00756594">
        <w:rPr>
          <w:color w:val="000000"/>
          <w:spacing w:val="-2"/>
        </w:rPr>
        <w:t>Конкурса</w:t>
      </w:r>
      <w:r w:rsidRPr="00BC7172">
        <w:rPr>
          <w:color w:val="000000"/>
          <w:spacing w:val="-2"/>
        </w:rPr>
        <w:t>;</w:t>
      </w:r>
      <w:r w:rsidR="00756594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принимает решение о публикации работ на основании рекомендаций </w:t>
      </w:r>
      <w:r w:rsidR="00756594">
        <w:rPr>
          <w:color w:val="000000"/>
          <w:spacing w:val="-2"/>
        </w:rPr>
        <w:t>конкурсной комиссии</w:t>
      </w:r>
      <w:r>
        <w:rPr>
          <w:color w:val="000000"/>
          <w:spacing w:val="-2"/>
        </w:rPr>
        <w:t xml:space="preserve">; </w:t>
      </w:r>
      <w:r w:rsidRPr="00BC7172">
        <w:rPr>
          <w:color w:val="000000"/>
          <w:spacing w:val="-2"/>
        </w:rPr>
        <w:t xml:space="preserve">организует церемонию награждения победителей </w:t>
      </w:r>
      <w:r w:rsidR="00756594">
        <w:rPr>
          <w:color w:val="000000"/>
          <w:spacing w:val="-2"/>
        </w:rPr>
        <w:t>Конкурса</w:t>
      </w:r>
      <w:r>
        <w:rPr>
          <w:color w:val="000000"/>
          <w:spacing w:val="-2"/>
        </w:rPr>
        <w:t>.</w:t>
      </w:r>
    </w:p>
    <w:p w:rsidR="00C07852" w:rsidRDefault="00C07852" w:rsidP="00C07852">
      <w:pPr>
        <w:ind w:firstLine="709"/>
        <w:jc w:val="both"/>
      </w:pPr>
      <w:r>
        <w:t>8</w:t>
      </w:r>
      <w:r w:rsidR="00756594">
        <w:t xml:space="preserve">.3. Члены оргкомитета обязаны </w:t>
      </w:r>
      <w:r>
        <w:t>соблюдать настоящее Положение;</w:t>
      </w:r>
      <w:r w:rsidR="00756594">
        <w:t xml:space="preserve"> </w:t>
      </w:r>
      <w:r>
        <w:t>при принятии решений голосовать индивидуально и открыто.</w:t>
      </w:r>
    </w:p>
    <w:p w:rsidR="00C07852" w:rsidRPr="003219DF" w:rsidRDefault="00C07852" w:rsidP="003219DF">
      <w:pPr>
        <w:ind w:firstLine="709"/>
        <w:jc w:val="both"/>
      </w:pPr>
      <w:r>
        <w:t>8.4. Решение оргкомитета считается принятым, если за него проголосовало более половины списочного состава. При равенстве голосов право решающего голоса остается за председателем.</w:t>
      </w:r>
    </w:p>
    <w:p w:rsidR="00C07852" w:rsidRPr="00294F8F" w:rsidRDefault="00C07852" w:rsidP="00C07852">
      <w:pPr>
        <w:jc w:val="right"/>
      </w:pPr>
      <w:r w:rsidRPr="00952A7C">
        <w:rPr>
          <w:b/>
        </w:rPr>
        <w:br w:type="page"/>
      </w:r>
      <w:r w:rsidRPr="00294F8F">
        <w:lastRenderedPageBreak/>
        <w:t xml:space="preserve">Приложение </w:t>
      </w:r>
      <w:r w:rsidR="00633F49">
        <w:t>№</w:t>
      </w:r>
      <w:r w:rsidRPr="00294F8F">
        <w:t>1</w:t>
      </w:r>
    </w:p>
    <w:p w:rsidR="00C07852" w:rsidRPr="00294F8F" w:rsidRDefault="00C07852" w:rsidP="00C07852">
      <w:pPr>
        <w:jc w:val="right"/>
      </w:pPr>
    </w:p>
    <w:p w:rsidR="00C07852" w:rsidRPr="00294F8F" w:rsidRDefault="00C07852" w:rsidP="00C07852">
      <w:pPr>
        <w:jc w:val="right"/>
        <w:rPr>
          <w:b/>
        </w:rPr>
      </w:pPr>
    </w:p>
    <w:p w:rsidR="00C07852" w:rsidRPr="00294F8F" w:rsidRDefault="00C07852" w:rsidP="00C07852">
      <w:pPr>
        <w:jc w:val="center"/>
        <w:rPr>
          <w:b/>
        </w:rPr>
      </w:pPr>
      <w:r w:rsidRPr="00294F8F">
        <w:rPr>
          <w:b/>
        </w:rPr>
        <w:t>Требования к содержанию</w:t>
      </w:r>
      <w:r w:rsidR="001F5AE6">
        <w:rPr>
          <w:b/>
        </w:rPr>
        <w:t>,</w:t>
      </w:r>
      <w:r w:rsidRPr="00294F8F">
        <w:rPr>
          <w:b/>
        </w:rPr>
        <w:t xml:space="preserve">  оформлению</w:t>
      </w:r>
      <w:r w:rsidR="001F5AE6">
        <w:rPr>
          <w:b/>
        </w:rPr>
        <w:t xml:space="preserve"> и подаче</w:t>
      </w:r>
    </w:p>
    <w:p w:rsidR="00C07852" w:rsidRDefault="00C07852" w:rsidP="00C07852">
      <w:pPr>
        <w:jc w:val="center"/>
        <w:rPr>
          <w:b/>
        </w:rPr>
      </w:pPr>
      <w:r w:rsidRPr="00294F8F">
        <w:rPr>
          <w:b/>
        </w:rPr>
        <w:t xml:space="preserve">конкурсной </w:t>
      </w:r>
      <w:r w:rsidR="00294F8F">
        <w:rPr>
          <w:b/>
        </w:rPr>
        <w:t>заявки</w:t>
      </w:r>
    </w:p>
    <w:p w:rsidR="00C07852" w:rsidRDefault="00C07852" w:rsidP="00150585">
      <w:pPr>
        <w:rPr>
          <w:b/>
        </w:rPr>
      </w:pPr>
    </w:p>
    <w:p w:rsidR="0018446C" w:rsidRPr="0018446C" w:rsidRDefault="00150585" w:rsidP="00E230B0">
      <w:pPr>
        <w:jc w:val="both"/>
      </w:pPr>
      <w:r w:rsidRPr="00150585">
        <w:t>1. Конкурсная заявка</w:t>
      </w:r>
      <w:r>
        <w:t xml:space="preserve"> предоставляется</w:t>
      </w:r>
      <w:r w:rsidR="001F5AE6">
        <w:t xml:space="preserve"> </w:t>
      </w:r>
      <w:r w:rsidR="005A70FF">
        <w:t>в бумажной и электронной</w:t>
      </w:r>
      <w:r w:rsidR="004D618D">
        <w:t xml:space="preserve"> </w:t>
      </w:r>
      <w:r w:rsidR="007331BF">
        <w:t xml:space="preserve">(на компакт-диске) </w:t>
      </w:r>
      <w:r w:rsidR="005A70FF">
        <w:t>форме</w:t>
      </w:r>
      <w:r w:rsidR="0018446C" w:rsidRPr="0018446C">
        <w:t xml:space="preserve">. </w:t>
      </w:r>
    </w:p>
    <w:p w:rsidR="003F6C2A" w:rsidRPr="00252239" w:rsidRDefault="00252239" w:rsidP="00E230B0">
      <w:pPr>
        <w:jc w:val="both"/>
        <w:rPr>
          <w:b/>
        </w:rPr>
      </w:pPr>
      <w:r>
        <w:t>2. Срок подачи заявок</w:t>
      </w:r>
      <w:proofErr w:type="gramStart"/>
      <w:r>
        <w:t xml:space="preserve"> :</w:t>
      </w:r>
      <w:proofErr w:type="gramEnd"/>
      <w:r>
        <w:rPr>
          <w:b/>
        </w:rPr>
        <w:t xml:space="preserve"> </w:t>
      </w:r>
      <w:r w:rsidR="00C5430C" w:rsidRPr="00C5430C">
        <w:rPr>
          <w:b/>
        </w:rPr>
        <w:t>1</w:t>
      </w:r>
      <w:r w:rsidR="004A3C25" w:rsidRPr="00C5430C">
        <w:rPr>
          <w:b/>
        </w:rPr>
        <w:t xml:space="preserve"> </w:t>
      </w:r>
      <w:r>
        <w:rPr>
          <w:b/>
        </w:rPr>
        <w:t xml:space="preserve">марта 2021 </w:t>
      </w:r>
      <w:r w:rsidR="001F5AE6" w:rsidRPr="005B6FCC">
        <w:rPr>
          <w:b/>
        </w:rPr>
        <w:t>г.</w:t>
      </w:r>
      <w:r w:rsidR="004D618D" w:rsidRPr="00252239">
        <w:rPr>
          <w:b/>
        </w:rPr>
        <w:t xml:space="preserve"> </w:t>
      </w:r>
      <w:r w:rsidRPr="00252239">
        <w:rPr>
          <w:b/>
        </w:rPr>
        <w:t>– 29 марта 2021 г.</w:t>
      </w:r>
    </w:p>
    <w:p w:rsidR="00150585" w:rsidRDefault="003F6C2A" w:rsidP="00E230B0">
      <w:pPr>
        <w:jc w:val="both"/>
      </w:pPr>
      <w:r>
        <w:t xml:space="preserve">3. </w:t>
      </w:r>
      <w:r w:rsidR="0018446C">
        <w:t xml:space="preserve">Заявки подаются </w:t>
      </w:r>
      <w:r w:rsidR="005A025B">
        <w:t xml:space="preserve">секретарю </w:t>
      </w:r>
      <w:r w:rsidR="002D6AB6">
        <w:t xml:space="preserve">ИМЦ Центрального района </w:t>
      </w:r>
      <w:r w:rsidR="0018446C">
        <w:t>по адре</w:t>
      </w:r>
      <w:r w:rsidR="0018446C" w:rsidRPr="003F6C2A">
        <w:t>с</w:t>
      </w:r>
      <w:r w:rsidR="0018446C">
        <w:t>у</w:t>
      </w:r>
      <w:r>
        <w:t>:</w:t>
      </w:r>
      <w:r w:rsidR="0018446C">
        <w:t xml:space="preserve"> </w:t>
      </w:r>
      <w:r w:rsidR="005A025B">
        <w:t>Невский пр., 154</w:t>
      </w:r>
      <w:r w:rsidR="00BE3736" w:rsidRPr="00BE3736">
        <w:t>.</w:t>
      </w:r>
      <w:r w:rsidR="005A70FF">
        <w:t xml:space="preserve"> </w:t>
      </w:r>
    </w:p>
    <w:p w:rsidR="005A025B" w:rsidRPr="00150585" w:rsidRDefault="003F6C2A" w:rsidP="00E230B0">
      <w:pPr>
        <w:jc w:val="both"/>
      </w:pPr>
      <w:r>
        <w:t>4</w:t>
      </w:r>
      <w:r w:rsidR="005A025B">
        <w:t xml:space="preserve">. Конкурсная заявка </w:t>
      </w:r>
      <w:r w:rsidR="00D85B0B">
        <w:t>состоит из двух документов</w:t>
      </w:r>
      <w:r w:rsidR="00F0328D">
        <w:t xml:space="preserve"> формата </w:t>
      </w:r>
      <w:r w:rsidR="00F0328D">
        <w:rPr>
          <w:lang w:val="en-US"/>
        </w:rPr>
        <w:t>MS</w:t>
      </w:r>
      <w:r w:rsidR="00F0328D" w:rsidRPr="00F0328D">
        <w:t xml:space="preserve"> </w:t>
      </w:r>
      <w:r w:rsidR="00F0328D">
        <w:rPr>
          <w:lang w:val="en-US"/>
        </w:rPr>
        <w:t>Word</w:t>
      </w:r>
      <w:r w:rsidR="00F0328D" w:rsidRPr="00F0328D">
        <w:t xml:space="preserve"> </w:t>
      </w:r>
      <w:r w:rsidR="00A66549" w:rsidRPr="00A66549">
        <w:t>(</w:t>
      </w:r>
      <w:r w:rsidR="00A66549">
        <w:rPr>
          <w:lang w:val="en-US"/>
        </w:rPr>
        <w:t>d</w:t>
      </w:r>
      <w:r w:rsidR="00F0328D">
        <w:rPr>
          <w:lang w:val="en-US"/>
        </w:rPr>
        <w:t>oc</w:t>
      </w:r>
      <w:r w:rsidR="00A66549">
        <w:t xml:space="preserve"> или </w:t>
      </w:r>
      <w:proofErr w:type="spellStart"/>
      <w:r w:rsidR="00A66549">
        <w:rPr>
          <w:lang w:val="en-US"/>
        </w:rPr>
        <w:t>docx</w:t>
      </w:r>
      <w:proofErr w:type="spellEnd"/>
      <w:r w:rsidR="00A66549" w:rsidRPr="00A66549">
        <w:t>)</w:t>
      </w:r>
      <w:r w:rsidR="00A66549">
        <w:t>, распечатанных</w:t>
      </w:r>
      <w:r w:rsidR="00525357" w:rsidRPr="00525357">
        <w:t xml:space="preserve"> </w:t>
      </w:r>
      <w:r w:rsidR="00525357">
        <w:t>и записанных на компакт-диск</w:t>
      </w:r>
      <w:r w:rsidR="00D85B0B">
        <w:t>:</w:t>
      </w:r>
    </w:p>
    <w:p w:rsidR="00150585" w:rsidRDefault="00150585" w:rsidP="00E230B0">
      <w:pPr>
        <w:jc w:val="both"/>
        <w:rPr>
          <w:b/>
        </w:rPr>
      </w:pPr>
    </w:p>
    <w:p w:rsidR="00C07852" w:rsidRPr="005B6FCC" w:rsidRDefault="003F6C2A" w:rsidP="00E230B0">
      <w:pPr>
        <w:jc w:val="both"/>
      </w:pPr>
      <w:r>
        <w:t>4</w:t>
      </w:r>
      <w:r w:rsidR="007F278D" w:rsidRPr="00E230B0">
        <w:t>.1.</w:t>
      </w:r>
      <w:r w:rsidR="007F278D">
        <w:rPr>
          <w:b/>
        </w:rPr>
        <w:t xml:space="preserve"> </w:t>
      </w:r>
      <w:r w:rsidR="00C07852" w:rsidRPr="00294F8F">
        <w:rPr>
          <w:b/>
        </w:rPr>
        <w:t>Информация об участнике</w:t>
      </w:r>
      <w:r w:rsidR="005B6FCC">
        <w:rPr>
          <w:b/>
        </w:rPr>
        <w:t xml:space="preserve">. </w:t>
      </w:r>
      <w:r w:rsidR="005B6FCC" w:rsidRPr="005B6FCC">
        <w:t>Данный документ должен включать следующие пункты:</w:t>
      </w:r>
    </w:p>
    <w:p w:rsidR="00150585" w:rsidRPr="00294F8F" w:rsidRDefault="00150585" w:rsidP="00E230B0">
      <w:pPr>
        <w:jc w:val="both"/>
      </w:pPr>
    </w:p>
    <w:p w:rsidR="00C07852" w:rsidRPr="00294F8F" w:rsidRDefault="00C07852" w:rsidP="00E230B0">
      <w:pPr>
        <w:pStyle w:val="a8"/>
        <w:numPr>
          <w:ilvl w:val="0"/>
          <w:numId w:val="20"/>
        </w:numPr>
        <w:jc w:val="both"/>
      </w:pPr>
      <w:r w:rsidRPr="00294F8F">
        <w:t>полное наименование ОУ по Уставу</w:t>
      </w:r>
    </w:p>
    <w:p w:rsidR="00C07852" w:rsidRPr="00294F8F" w:rsidRDefault="00C07852" w:rsidP="00E230B0">
      <w:pPr>
        <w:pStyle w:val="a8"/>
        <w:numPr>
          <w:ilvl w:val="0"/>
          <w:numId w:val="20"/>
        </w:numPr>
        <w:jc w:val="both"/>
      </w:pPr>
      <w:r w:rsidRPr="00294F8F">
        <w:t>фамилия, имя, отчество  автора/</w:t>
      </w:r>
      <w:proofErr w:type="spellStart"/>
      <w:r w:rsidRPr="00294F8F">
        <w:t>ов</w:t>
      </w:r>
      <w:proofErr w:type="spellEnd"/>
      <w:r w:rsidRPr="00294F8F">
        <w:t xml:space="preserve">  разработки с указанием должности</w:t>
      </w:r>
    </w:p>
    <w:p w:rsidR="00C07852" w:rsidRPr="00294F8F" w:rsidRDefault="00C07852" w:rsidP="00E230B0">
      <w:pPr>
        <w:pStyle w:val="a8"/>
        <w:numPr>
          <w:ilvl w:val="0"/>
          <w:numId w:val="20"/>
        </w:numPr>
        <w:jc w:val="both"/>
      </w:pPr>
      <w:r w:rsidRPr="00294F8F">
        <w:t>контактные телефоны (рабочий, мобильный)</w:t>
      </w:r>
    </w:p>
    <w:p w:rsidR="00C07852" w:rsidRPr="00294F8F" w:rsidRDefault="00C07852" w:rsidP="00E230B0">
      <w:pPr>
        <w:pStyle w:val="a8"/>
        <w:numPr>
          <w:ilvl w:val="0"/>
          <w:numId w:val="20"/>
        </w:numPr>
        <w:jc w:val="both"/>
      </w:pPr>
      <w:r w:rsidRPr="00294F8F">
        <w:t>программа, по которой работает учитель, тема урока, класс (с определением уровня образования)</w:t>
      </w:r>
    </w:p>
    <w:p w:rsidR="00C07852" w:rsidRPr="00294F8F" w:rsidRDefault="00C07852" w:rsidP="00E230B0">
      <w:pPr>
        <w:pStyle w:val="a8"/>
        <w:numPr>
          <w:ilvl w:val="0"/>
          <w:numId w:val="20"/>
        </w:numPr>
        <w:jc w:val="both"/>
      </w:pPr>
      <w:r w:rsidRPr="00294F8F">
        <w:t>выходные данные учебников/учебных пособий, использованных автором на уроке</w:t>
      </w:r>
    </w:p>
    <w:p w:rsidR="00C07852" w:rsidRPr="00294F8F" w:rsidRDefault="00C07852" w:rsidP="00E230B0">
      <w:pPr>
        <w:pStyle w:val="a8"/>
        <w:numPr>
          <w:ilvl w:val="0"/>
          <w:numId w:val="20"/>
        </w:numPr>
        <w:jc w:val="both"/>
      </w:pPr>
      <w:r w:rsidRPr="00294F8F">
        <w:t>номинация</w:t>
      </w:r>
    </w:p>
    <w:p w:rsidR="00C07852" w:rsidRPr="00294F8F" w:rsidRDefault="00C07852" w:rsidP="00E230B0">
      <w:pPr>
        <w:ind w:firstLine="357"/>
        <w:jc w:val="both"/>
      </w:pPr>
    </w:p>
    <w:p w:rsidR="00FD01DF" w:rsidRDefault="003F6C2A" w:rsidP="00525357">
      <w:pPr>
        <w:jc w:val="both"/>
      </w:pPr>
      <w:r>
        <w:t>4</w:t>
      </w:r>
      <w:r w:rsidR="00537C5C" w:rsidRPr="00E230B0">
        <w:t>.2.</w:t>
      </w:r>
      <w:r w:rsidR="00537C5C">
        <w:rPr>
          <w:b/>
        </w:rPr>
        <w:t xml:space="preserve"> </w:t>
      </w:r>
      <w:r w:rsidR="00C23DF5">
        <w:rPr>
          <w:b/>
        </w:rPr>
        <w:t>Учебно-м</w:t>
      </w:r>
      <w:r w:rsidR="00C07852" w:rsidRPr="00294F8F">
        <w:rPr>
          <w:b/>
        </w:rPr>
        <w:t>етодическая разработка</w:t>
      </w:r>
      <w:r w:rsidR="005B6FCC">
        <w:rPr>
          <w:b/>
        </w:rPr>
        <w:t xml:space="preserve">. </w:t>
      </w:r>
      <w:r w:rsidR="00C23DF5" w:rsidRPr="00C23DF5">
        <w:t>Учебно-м</w:t>
      </w:r>
      <w:r w:rsidR="005B6FCC" w:rsidRPr="00C23DF5">
        <w:t>етодическая</w:t>
      </w:r>
      <w:r w:rsidR="005B6FCC" w:rsidRPr="005B6FCC">
        <w:t xml:space="preserve"> разработка </w:t>
      </w:r>
      <w:r w:rsidR="00C23DF5">
        <w:t>подаётся в свободной форме. Обязательным требованием является указание авторства приведенных текстов и</w:t>
      </w:r>
      <w:r w:rsidR="00C07852" w:rsidRPr="00294F8F">
        <w:t xml:space="preserve"> библиографи</w:t>
      </w:r>
      <w:r w:rsidR="00C23DF5">
        <w:t>и</w:t>
      </w:r>
      <w:r w:rsidR="00C07852" w:rsidRPr="00294F8F">
        <w:t xml:space="preserve"> использованных методических материалов. </w:t>
      </w:r>
    </w:p>
    <w:p w:rsidR="00C23DF5" w:rsidRDefault="00C23DF5" w:rsidP="00525357">
      <w:pPr>
        <w:jc w:val="both"/>
      </w:pPr>
    </w:p>
    <w:p w:rsidR="00FD01DF" w:rsidRDefault="00FD01DF" w:rsidP="00525357">
      <w:pPr>
        <w:jc w:val="both"/>
      </w:pPr>
      <w:r>
        <w:t>5. Заявка проходит техническую экспертизу в соответствии с Приложением №</w:t>
      </w:r>
      <w:r w:rsidR="00EC0369">
        <w:t xml:space="preserve"> </w:t>
      </w:r>
      <w:r>
        <w:t xml:space="preserve">2 к настоящему Положению. </w:t>
      </w:r>
    </w:p>
    <w:p w:rsidR="00C07852" w:rsidRPr="00AE391E" w:rsidRDefault="00C07852" w:rsidP="00AE391E">
      <w:pPr>
        <w:jc w:val="right"/>
      </w:pPr>
      <w:r w:rsidRPr="00952A7C">
        <w:br w:type="page"/>
      </w:r>
      <w:r w:rsidRPr="00AE391E">
        <w:lastRenderedPageBreak/>
        <w:t xml:space="preserve">Приложение </w:t>
      </w:r>
      <w:r w:rsidR="00AE391E">
        <w:t>№</w:t>
      </w:r>
      <w:r w:rsidRPr="00AE391E">
        <w:t>2</w:t>
      </w:r>
    </w:p>
    <w:p w:rsidR="00C07852" w:rsidRDefault="002C2083" w:rsidP="00C07852">
      <w:pPr>
        <w:jc w:val="right"/>
        <w:rPr>
          <w:sz w:val="20"/>
          <w:szCs w:val="20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69215</wp:posOffset>
                </wp:positionV>
                <wp:extent cx="2819400" cy="582295"/>
                <wp:effectExtent l="0" t="0" r="19050" b="2730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52" w:rsidRPr="00762FBF" w:rsidRDefault="00C07852" w:rsidP="00C078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2FBF">
                              <w:rPr>
                                <w:b/>
                                <w:sz w:val="20"/>
                                <w:szCs w:val="20"/>
                              </w:rPr>
                              <w:t>Регистрационный номер №:</w:t>
                            </w:r>
                            <w:r w:rsidRPr="00762FBF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:rsidR="00C07852" w:rsidRPr="00762FBF" w:rsidRDefault="00C07852" w:rsidP="00C0785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07852" w:rsidRPr="00762FBF" w:rsidRDefault="00C07852" w:rsidP="00C078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2FBF">
                              <w:rPr>
                                <w:b/>
                                <w:sz w:val="20"/>
                                <w:szCs w:val="20"/>
                              </w:rPr>
                              <w:t>Дата регистрации заявки: ________________</w:t>
                            </w:r>
                          </w:p>
                          <w:p w:rsidR="00C07852" w:rsidRPr="0045670D" w:rsidRDefault="00C07852" w:rsidP="00C07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3.25pt;margin-top:5.45pt;width:222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">
                <v:textbox>
                  <w:txbxContent>
                    <w:p w:rsidR="00C07852" w:rsidRPr="00762FBF" w:rsidRDefault="00C07852" w:rsidP="00C07852">
                      <w:pPr>
                        <w:rPr>
                          <w:sz w:val="20"/>
                          <w:szCs w:val="20"/>
                        </w:rPr>
                      </w:pPr>
                      <w:r w:rsidRPr="00762FBF">
                        <w:rPr>
                          <w:b/>
                          <w:sz w:val="20"/>
                          <w:szCs w:val="20"/>
                        </w:rPr>
                        <w:t>Регистрационный номер №:</w:t>
                      </w:r>
                      <w:r w:rsidRPr="00762FBF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  <w:p w:rsidR="00C07852" w:rsidRPr="00762FBF" w:rsidRDefault="00C07852" w:rsidP="00C0785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07852" w:rsidRPr="00762FBF" w:rsidRDefault="00C07852" w:rsidP="00C07852">
                      <w:pPr>
                        <w:rPr>
                          <w:sz w:val="20"/>
                          <w:szCs w:val="20"/>
                        </w:rPr>
                      </w:pPr>
                      <w:r w:rsidRPr="00762FBF">
                        <w:rPr>
                          <w:b/>
                          <w:sz w:val="20"/>
                          <w:szCs w:val="20"/>
                        </w:rPr>
                        <w:t>Дата регистрации заявки: ________________</w:t>
                      </w:r>
                    </w:p>
                    <w:p w:rsidR="00C07852" w:rsidRPr="0045670D" w:rsidRDefault="00C07852" w:rsidP="00C07852"/>
                  </w:txbxContent>
                </v:textbox>
                <w10:wrap type="square"/>
              </v:shape>
            </w:pict>
          </mc:Fallback>
        </mc:AlternateContent>
      </w:r>
    </w:p>
    <w:p w:rsidR="00C07852" w:rsidRDefault="00C07852" w:rsidP="00C07852">
      <w:pPr>
        <w:jc w:val="right"/>
        <w:rPr>
          <w:sz w:val="20"/>
          <w:szCs w:val="20"/>
        </w:rPr>
      </w:pPr>
    </w:p>
    <w:p w:rsidR="00C07852" w:rsidRDefault="00C07852" w:rsidP="00C07852">
      <w:pPr>
        <w:ind w:right="-3"/>
        <w:jc w:val="right"/>
        <w:rPr>
          <w:sz w:val="20"/>
          <w:szCs w:val="20"/>
        </w:rPr>
      </w:pPr>
    </w:p>
    <w:p w:rsidR="00C07852" w:rsidRDefault="00C07852" w:rsidP="00C07852">
      <w:pPr>
        <w:ind w:right="-3"/>
        <w:jc w:val="right"/>
        <w:rPr>
          <w:sz w:val="20"/>
          <w:szCs w:val="20"/>
        </w:rPr>
      </w:pPr>
    </w:p>
    <w:p w:rsidR="00C07852" w:rsidRDefault="00C07852" w:rsidP="00C07852">
      <w:pPr>
        <w:ind w:right="-3"/>
        <w:jc w:val="right"/>
        <w:rPr>
          <w:sz w:val="20"/>
          <w:szCs w:val="20"/>
        </w:rPr>
      </w:pPr>
    </w:p>
    <w:p w:rsidR="00C07852" w:rsidRPr="0045670D" w:rsidRDefault="00C07852" w:rsidP="00C07852">
      <w:pPr>
        <w:ind w:right="-3"/>
        <w:jc w:val="right"/>
        <w:rPr>
          <w:sz w:val="20"/>
          <w:szCs w:val="20"/>
        </w:rPr>
      </w:pPr>
    </w:p>
    <w:p w:rsidR="00C07852" w:rsidRDefault="00C07852" w:rsidP="00C07852">
      <w:pPr>
        <w:jc w:val="center"/>
        <w:rPr>
          <w:b/>
        </w:rPr>
      </w:pPr>
      <w:r w:rsidRPr="0045670D">
        <w:rPr>
          <w:b/>
        </w:rPr>
        <w:t>РЕГИСТРАЦИОННЫЙ ЛИСТ ТЕХНИЧЕСКОЙ ЭКСПЕРТИЗЫ</w:t>
      </w:r>
    </w:p>
    <w:p w:rsidR="00C07852" w:rsidRPr="00762FBF" w:rsidRDefault="00C07852" w:rsidP="00C07852">
      <w:pPr>
        <w:jc w:val="center"/>
        <w:rPr>
          <w:b/>
          <w:sz w:val="16"/>
          <w:szCs w:val="16"/>
        </w:rPr>
      </w:pPr>
    </w:p>
    <w:p w:rsidR="00C07852" w:rsidRPr="0045670D" w:rsidRDefault="00C07852" w:rsidP="00C07852">
      <w:pPr>
        <w:jc w:val="center"/>
        <w:rPr>
          <w:b/>
        </w:rPr>
      </w:pPr>
      <w:r w:rsidRPr="0045670D">
        <w:rPr>
          <w:b/>
        </w:rPr>
        <w:t>__________________________________________________</w:t>
      </w:r>
      <w:r>
        <w:rPr>
          <w:b/>
        </w:rPr>
        <w:t>__________________________</w:t>
      </w:r>
    </w:p>
    <w:p w:rsidR="00C07852" w:rsidRPr="007B2551" w:rsidRDefault="00C07852" w:rsidP="00C07852">
      <w:pPr>
        <w:jc w:val="center"/>
        <w:rPr>
          <w:i/>
        </w:rPr>
      </w:pPr>
      <w:r w:rsidRPr="007B2551">
        <w:rPr>
          <w:i/>
        </w:rPr>
        <w:t>ФИО претендента</w:t>
      </w:r>
    </w:p>
    <w:p w:rsidR="00C07852" w:rsidRPr="00F347D1" w:rsidRDefault="00C07852" w:rsidP="00C07852">
      <w:pPr>
        <w:jc w:val="center"/>
        <w:rPr>
          <w:sz w:val="22"/>
          <w:szCs w:val="22"/>
        </w:rPr>
      </w:pPr>
    </w:p>
    <w:p w:rsidR="00C07852" w:rsidRDefault="00C07852" w:rsidP="00C07852">
      <w:pPr>
        <w:jc w:val="center"/>
      </w:pPr>
      <w:r>
        <w:t>_______________________________________________________________</w:t>
      </w:r>
    </w:p>
    <w:p w:rsidR="00C07852" w:rsidRPr="007B2551" w:rsidRDefault="00885D7F" w:rsidP="00C07852">
      <w:pPr>
        <w:jc w:val="center"/>
        <w:rPr>
          <w:i/>
        </w:rPr>
      </w:pPr>
      <w:r>
        <w:rPr>
          <w:i/>
        </w:rPr>
        <w:t>ОУ</w:t>
      </w:r>
    </w:p>
    <w:p w:rsidR="00C07852" w:rsidRDefault="00C07852" w:rsidP="00C07852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164"/>
        <w:gridCol w:w="3632"/>
        <w:gridCol w:w="1383"/>
      </w:tblGrid>
      <w:tr w:rsidR="00C07852" w:rsidTr="005745C8">
        <w:trPr>
          <w:trHeight w:val="5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  <w:r w:rsidRPr="00B17B6D">
              <w:rPr>
                <w:rFonts w:eastAsia="Calibri"/>
              </w:rPr>
              <w:t>№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  <w:r w:rsidRPr="00B17B6D">
              <w:rPr>
                <w:rFonts w:eastAsia="Calibri"/>
              </w:rPr>
              <w:t>Параметры технической экспертизы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  <w:r w:rsidRPr="00B17B6D">
              <w:rPr>
                <w:rFonts w:eastAsia="Calibri"/>
              </w:rPr>
              <w:t>Да/нет</w:t>
            </w:r>
          </w:p>
        </w:tc>
      </w:tr>
      <w:tr w:rsidR="00C07852" w:rsidTr="005745C8">
        <w:trPr>
          <w:trHeight w:val="510"/>
        </w:trPr>
        <w:tc>
          <w:tcPr>
            <w:tcW w:w="10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  <w:r w:rsidRPr="00B17B6D">
              <w:rPr>
                <w:rFonts w:eastAsia="Calibri"/>
              </w:rPr>
              <w:t>Документы в печатном виде</w:t>
            </w:r>
          </w:p>
        </w:tc>
      </w:tr>
      <w:tr w:rsidR="00C07852" w:rsidTr="005745C8">
        <w:trPr>
          <w:trHeight w:val="5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rPr>
                <w:rFonts w:eastAsia="Calibri"/>
              </w:rPr>
            </w:pPr>
            <w:r w:rsidRPr="00B17B6D">
              <w:rPr>
                <w:rFonts w:eastAsia="Calibri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rPr>
                <w:rFonts w:eastAsia="Calibri"/>
              </w:rPr>
            </w:pPr>
            <w:r w:rsidRPr="00B17B6D">
              <w:rPr>
                <w:rFonts w:eastAsia="Calibri"/>
              </w:rPr>
              <w:t>Информация об участнике/</w:t>
            </w:r>
            <w:proofErr w:type="gramStart"/>
            <w:r w:rsidRPr="00B17B6D">
              <w:rPr>
                <w:rFonts w:eastAsia="Calibri"/>
              </w:rPr>
              <w:t>ах</w:t>
            </w:r>
            <w:proofErr w:type="gramEnd"/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</w:p>
        </w:tc>
      </w:tr>
      <w:tr w:rsidR="00C07852" w:rsidTr="005745C8">
        <w:trPr>
          <w:trHeight w:val="51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right"/>
              <w:rPr>
                <w:rFonts w:eastAsia="Calibri"/>
              </w:rPr>
            </w:pPr>
            <w:r w:rsidRPr="00B17B6D">
              <w:rPr>
                <w:rFonts w:eastAsia="Calibri"/>
              </w:rPr>
              <w:t>1.1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07852" w:rsidRPr="00B17B6D" w:rsidRDefault="00C07852" w:rsidP="005745C8">
            <w:pPr>
              <w:rPr>
                <w:rFonts w:eastAsia="Calibri"/>
                <w:i/>
              </w:rPr>
            </w:pPr>
            <w:r w:rsidRPr="00B17B6D">
              <w:rPr>
                <w:rFonts w:eastAsia="Calibri"/>
                <w:i/>
              </w:rPr>
              <w:t>Полное наименование ОУ по Уставу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</w:p>
        </w:tc>
      </w:tr>
      <w:tr w:rsidR="00C07852" w:rsidTr="005745C8">
        <w:trPr>
          <w:trHeight w:val="51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right"/>
              <w:rPr>
                <w:rFonts w:eastAsia="Calibri"/>
              </w:rPr>
            </w:pPr>
            <w:r w:rsidRPr="00B17B6D">
              <w:rPr>
                <w:rFonts w:eastAsia="Calibri"/>
              </w:rPr>
              <w:t>1.2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07852" w:rsidRPr="00B17B6D" w:rsidRDefault="00C07852" w:rsidP="005745C8">
            <w:pPr>
              <w:rPr>
                <w:rFonts w:eastAsia="Calibri"/>
                <w:i/>
              </w:rPr>
            </w:pPr>
            <w:r w:rsidRPr="00B17B6D">
              <w:rPr>
                <w:rFonts w:eastAsia="Calibri"/>
                <w:i/>
              </w:rPr>
              <w:t>Фамилия, имя, отчество автора/</w:t>
            </w:r>
            <w:proofErr w:type="spellStart"/>
            <w:r w:rsidRPr="00B17B6D">
              <w:rPr>
                <w:rFonts w:eastAsia="Calibri"/>
                <w:i/>
              </w:rPr>
              <w:t>ов</w:t>
            </w:r>
            <w:proofErr w:type="spellEnd"/>
            <w:r w:rsidRPr="00B17B6D">
              <w:rPr>
                <w:rFonts w:eastAsia="Calibri"/>
                <w:i/>
              </w:rPr>
              <w:t xml:space="preserve"> разработки с указанием должности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</w:p>
        </w:tc>
      </w:tr>
      <w:tr w:rsidR="00C07852" w:rsidTr="005745C8">
        <w:trPr>
          <w:trHeight w:val="51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right"/>
              <w:rPr>
                <w:rFonts w:eastAsia="Calibri"/>
              </w:rPr>
            </w:pPr>
            <w:r w:rsidRPr="00B17B6D">
              <w:rPr>
                <w:rFonts w:eastAsia="Calibri"/>
              </w:rPr>
              <w:t>1.3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07852" w:rsidRPr="00B17B6D" w:rsidRDefault="00C07852" w:rsidP="005745C8">
            <w:pPr>
              <w:rPr>
                <w:rFonts w:eastAsia="Calibri"/>
                <w:i/>
              </w:rPr>
            </w:pPr>
            <w:r w:rsidRPr="00B17B6D">
              <w:rPr>
                <w:rFonts w:eastAsia="Calibri"/>
                <w:i/>
              </w:rPr>
              <w:t>Контактные телефоны (рабочий, мобильный)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</w:p>
        </w:tc>
      </w:tr>
      <w:tr w:rsidR="00C07852" w:rsidTr="005745C8">
        <w:trPr>
          <w:trHeight w:val="51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right"/>
              <w:rPr>
                <w:rFonts w:eastAsia="Calibri"/>
              </w:rPr>
            </w:pPr>
            <w:r w:rsidRPr="00B17B6D">
              <w:rPr>
                <w:rFonts w:eastAsia="Calibri"/>
              </w:rPr>
              <w:t>1.4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07852" w:rsidRPr="00B17B6D" w:rsidRDefault="00C07852" w:rsidP="005745C8">
            <w:pPr>
              <w:rPr>
                <w:rFonts w:eastAsia="Calibri"/>
                <w:i/>
              </w:rPr>
            </w:pPr>
            <w:r w:rsidRPr="00B17B6D">
              <w:rPr>
                <w:rFonts w:eastAsia="Calibri"/>
                <w:i/>
              </w:rPr>
              <w:t xml:space="preserve">Программа, по которой работает учитель, тема урока, класс </w:t>
            </w:r>
          </w:p>
          <w:p w:rsidR="00C07852" w:rsidRPr="00B17B6D" w:rsidRDefault="00C07852" w:rsidP="005745C8">
            <w:pPr>
              <w:rPr>
                <w:rFonts w:eastAsia="Calibri"/>
                <w:i/>
              </w:rPr>
            </w:pPr>
            <w:r w:rsidRPr="00B17B6D">
              <w:rPr>
                <w:rFonts w:eastAsia="Calibri"/>
                <w:i/>
              </w:rPr>
              <w:t>(с определением уровня образования)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</w:p>
        </w:tc>
      </w:tr>
      <w:tr w:rsidR="00C07852" w:rsidTr="005745C8">
        <w:trPr>
          <w:trHeight w:val="51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right"/>
              <w:rPr>
                <w:rFonts w:eastAsia="Calibri"/>
              </w:rPr>
            </w:pPr>
            <w:r w:rsidRPr="00B17B6D">
              <w:rPr>
                <w:rFonts w:eastAsia="Calibri"/>
              </w:rPr>
              <w:t>1.5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07852" w:rsidRPr="00B17B6D" w:rsidRDefault="00C07852" w:rsidP="005745C8">
            <w:pPr>
              <w:rPr>
                <w:rFonts w:eastAsia="Calibri"/>
                <w:i/>
              </w:rPr>
            </w:pPr>
            <w:r w:rsidRPr="00B17B6D">
              <w:rPr>
                <w:rFonts w:eastAsia="Calibri"/>
                <w:i/>
              </w:rPr>
              <w:t>Выходные данные учебников/учебных пособий, использованные автором на уроке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</w:p>
        </w:tc>
      </w:tr>
      <w:tr w:rsidR="00C07852" w:rsidTr="005745C8">
        <w:trPr>
          <w:trHeight w:val="51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right"/>
              <w:rPr>
                <w:rFonts w:eastAsia="Calibri"/>
              </w:rPr>
            </w:pPr>
            <w:r w:rsidRPr="00B17B6D">
              <w:rPr>
                <w:rFonts w:eastAsia="Calibri"/>
              </w:rPr>
              <w:t>1.6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07852" w:rsidRPr="00B17B6D" w:rsidRDefault="00C07852" w:rsidP="005745C8">
            <w:pPr>
              <w:rPr>
                <w:rFonts w:eastAsia="Calibri"/>
                <w:i/>
              </w:rPr>
            </w:pPr>
            <w:r w:rsidRPr="00B17B6D">
              <w:rPr>
                <w:rFonts w:eastAsia="Calibri"/>
                <w:i/>
              </w:rPr>
              <w:t>Указание номинации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</w:p>
        </w:tc>
      </w:tr>
      <w:tr w:rsidR="00C07852" w:rsidTr="005745C8">
        <w:trPr>
          <w:trHeight w:val="51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rPr>
                <w:rFonts w:eastAsia="Calibri"/>
              </w:rPr>
            </w:pPr>
            <w:r w:rsidRPr="00B17B6D">
              <w:rPr>
                <w:rFonts w:eastAsia="Calibri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07852" w:rsidRPr="00B17B6D" w:rsidRDefault="00C07852" w:rsidP="005745C8">
            <w:pPr>
              <w:rPr>
                <w:rFonts w:eastAsia="Calibri"/>
              </w:rPr>
            </w:pPr>
            <w:r w:rsidRPr="00B17B6D">
              <w:rPr>
                <w:rFonts w:eastAsia="Calibri"/>
              </w:rPr>
              <w:t>Методическая разработка (не более 12 листов)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</w:p>
        </w:tc>
      </w:tr>
      <w:tr w:rsidR="00C07852" w:rsidTr="005745C8">
        <w:trPr>
          <w:trHeight w:val="510"/>
        </w:trPr>
        <w:tc>
          <w:tcPr>
            <w:tcW w:w="10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  <w:r w:rsidRPr="00B17B6D">
              <w:rPr>
                <w:rFonts w:eastAsia="Calibri"/>
              </w:rPr>
              <w:t>Документы в электронном виде (</w:t>
            </w:r>
            <w:r w:rsidRPr="00B17B6D">
              <w:rPr>
                <w:rFonts w:eastAsia="Calibri"/>
                <w:lang w:val="en-US"/>
              </w:rPr>
              <w:t>CD</w:t>
            </w:r>
            <w:r w:rsidRPr="00B17B6D">
              <w:rPr>
                <w:rFonts w:eastAsia="Calibri"/>
              </w:rPr>
              <w:t>-диск)</w:t>
            </w:r>
          </w:p>
        </w:tc>
      </w:tr>
      <w:tr w:rsidR="00C07852" w:rsidTr="005745C8">
        <w:trPr>
          <w:trHeight w:val="5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rPr>
                <w:rFonts w:eastAsia="Calibri"/>
              </w:rPr>
            </w:pPr>
            <w:r w:rsidRPr="00B17B6D">
              <w:rPr>
                <w:rFonts w:eastAsia="Calibri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rPr>
                <w:rFonts w:eastAsia="Calibri"/>
              </w:rPr>
            </w:pPr>
            <w:r w:rsidRPr="00B17B6D">
              <w:rPr>
                <w:rFonts w:eastAsia="Calibri"/>
              </w:rPr>
              <w:t>Информация об участнике/</w:t>
            </w:r>
            <w:proofErr w:type="gramStart"/>
            <w:r w:rsidRPr="00B17B6D">
              <w:rPr>
                <w:rFonts w:eastAsia="Calibri"/>
              </w:rPr>
              <w:t>ах</w:t>
            </w:r>
            <w:proofErr w:type="gramEnd"/>
            <w:r w:rsidRPr="00B17B6D">
              <w:rPr>
                <w:rFonts w:eastAsia="Calibri"/>
              </w:rPr>
              <w:t xml:space="preserve"> (в формате </w:t>
            </w:r>
            <w:r w:rsidRPr="00B17B6D">
              <w:rPr>
                <w:rFonts w:eastAsia="Calibri"/>
                <w:lang w:val="en-US"/>
              </w:rPr>
              <w:t>MS</w:t>
            </w:r>
            <w:r w:rsidRPr="00B17B6D">
              <w:rPr>
                <w:rFonts w:eastAsia="Calibri"/>
              </w:rPr>
              <w:t xml:space="preserve"> </w:t>
            </w:r>
            <w:r w:rsidRPr="00B17B6D">
              <w:rPr>
                <w:rFonts w:eastAsia="Calibri"/>
                <w:lang w:val="en-US"/>
              </w:rPr>
              <w:t>Word</w:t>
            </w:r>
            <w:r w:rsidRPr="00B17B6D">
              <w:rPr>
                <w:rFonts w:eastAsia="Calibri"/>
              </w:rPr>
              <w:t>) не более 1 стр.</w:t>
            </w:r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</w:p>
        </w:tc>
      </w:tr>
      <w:tr w:rsidR="00C07852" w:rsidTr="005745C8">
        <w:trPr>
          <w:trHeight w:val="510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rPr>
                <w:rFonts w:eastAsia="Calibri"/>
              </w:rPr>
            </w:pPr>
            <w:r w:rsidRPr="00B17B6D">
              <w:rPr>
                <w:rFonts w:eastAsia="Calibri"/>
              </w:rPr>
              <w:t>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C07852" w:rsidRPr="00B17B6D" w:rsidRDefault="00C07852" w:rsidP="005745C8">
            <w:pPr>
              <w:rPr>
                <w:rFonts w:eastAsia="Calibri"/>
              </w:rPr>
            </w:pPr>
            <w:r w:rsidRPr="00B17B6D">
              <w:rPr>
                <w:rFonts w:eastAsia="Calibri"/>
              </w:rPr>
              <w:t xml:space="preserve">Методическая разработка (не более 12 листов) в формате </w:t>
            </w:r>
            <w:r w:rsidRPr="00B17B6D">
              <w:rPr>
                <w:rFonts w:eastAsia="Calibri"/>
                <w:lang w:val="en-US"/>
              </w:rPr>
              <w:t>MS</w:t>
            </w:r>
            <w:r w:rsidRPr="00B17B6D">
              <w:rPr>
                <w:rFonts w:eastAsia="Calibri"/>
              </w:rPr>
              <w:t xml:space="preserve"> </w:t>
            </w:r>
            <w:r w:rsidRPr="00B17B6D">
              <w:rPr>
                <w:rFonts w:eastAsia="Calibri"/>
                <w:lang w:val="en-US"/>
              </w:rPr>
              <w:t>Word</w:t>
            </w: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jc w:val="center"/>
              <w:rPr>
                <w:rFonts w:eastAsia="Calibri"/>
              </w:rPr>
            </w:pPr>
          </w:p>
        </w:tc>
      </w:tr>
      <w:tr w:rsidR="00C07852" w:rsidTr="005745C8">
        <w:trPr>
          <w:trHeight w:val="510"/>
        </w:trPr>
        <w:tc>
          <w:tcPr>
            <w:tcW w:w="100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spacing w:before="120"/>
              <w:jc w:val="center"/>
              <w:rPr>
                <w:rFonts w:eastAsia="Calibri"/>
              </w:rPr>
            </w:pPr>
            <w:r w:rsidRPr="00B17B6D">
              <w:rPr>
                <w:rFonts w:eastAsia="Calibri"/>
              </w:rPr>
              <w:t>Результат технической экспертизы</w:t>
            </w:r>
          </w:p>
          <w:p w:rsidR="00C07852" w:rsidRPr="00B17B6D" w:rsidRDefault="00C07852" w:rsidP="005745C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07852" w:rsidTr="005745C8">
        <w:trPr>
          <w:trHeight w:val="510"/>
        </w:trPr>
        <w:tc>
          <w:tcPr>
            <w:tcW w:w="50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ind w:right="-3"/>
              <w:jc w:val="center"/>
              <w:rPr>
                <w:rFonts w:eastAsia="Calibri"/>
              </w:rPr>
            </w:pPr>
            <w:proofErr w:type="gramStart"/>
            <w:r w:rsidRPr="00B17B6D">
              <w:rPr>
                <w:rFonts w:eastAsia="Calibri"/>
              </w:rPr>
              <w:t>Допущен</w:t>
            </w:r>
            <w:proofErr w:type="gramEnd"/>
            <w:r w:rsidRPr="00B17B6D">
              <w:rPr>
                <w:rFonts w:eastAsia="Calibri"/>
              </w:rPr>
              <w:t xml:space="preserve"> до участия в Конкурсе</w:t>
            </w:r>
          </w:p>
          <w:p w:rsidR="00C07852" w:rsidRPr="00B17B6D" w:rsidRDefault="00C07852" w:rsidP="005745C8">
            <w:pPr>
              <w:ind w:right="-3"/>
              <w:jc w:val="center"/>
              <w:rPr>
                <w:rFonts w:ascii="Calibri" w:eastAsia="Calibri" w:hAnsi="Calibri"/>
              </w:rPr>
            </w:pPr>
            <w:r w:rsidRPr="00B17B6D">
              <w:rPr>
                <w:rFonts w:eastAsia="Calibri"/>
              </w:rPr>
              <w:t>(ДА)</w:t>
            </w:r>
          </w:p>
        </w:tc>
        <w:tc>
          <w:tcPr>
            <w:tcW w:w="50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7852" w:rsidRPr="00B17B6D" w:rsidRDefault="00C07852" w:rsidP="005745C8">
            <w:pPr>
              <w:ind w:right="-3"/>
              <w:jc w:val="center"/>
              <w:rPr>
                <w:rFonts w:eastAsia="Calibri"/>
              </w:rPr>
            </w:pPr>
            <w:r w:rsidRPr="00B17B6D">
              <w:rPr>
                <w:rFonts w:eastAsia="Calibri"/>
              </w:rPr>
              <w:t xml:space="preserve">Не </w:t>
            </w:r>
            <w:proofErr w:type="gramStart"/>
            <w:r w:rsidRPr="00B17B6D">
              <w:rPr>
                <w:rFonts w:eastAsia="Calibri"/>
              </w:rPr>
              <w:t>допущен</w:t>
            </w:r>
            <w:proofErr w:type="gramEnd"/>
            <w:r w:rsidRPr="00B17B6D">
              <w:rPr>
                <w:rFonts w:eastAsia="Calibri"/>
              </w:rPr>
              <w:t xml:space="preserve"> до участия в Конкурсе</w:t>
            </w:r>
          </w:p>
          <w:p w:rsidR="00C07852" w:rsidRPr="00B17B6D" w:rsidRDefault="00C07852" w:rsidP="005745C8">
            <w:pPr>
              <w:ind w:right="-3"/>
              <w:jc w:val="center"/>
              <w:rPr>
                <w:rFonts w:eastAsia="Calibri"/>
              </w:rPr>
            </w:pPr>
            <w:r w:rsidRPr="00B17B6D">
              <w:rPr>
                <w:rFonts w:eastAsia="Calibri"/>
              </w:rPr>
              <w:t xml:space="preserve"> (НЕТ)</w:t>
            </w:r>
          </w:p>
        </w:tc>
      </w:tr>
    </w:tbl>
    <w:p w:rsidR="00C07852" w:rsidRDefault="00C07852" w:rsidP="00C07852">
      <w:pPr>
        <w:ind w:right="-3"/>
      </w:pPr>
    </w:p>
    <w:p w:rsidR="00C07852" w:rsidRDefault="00C07852" w:rsidP="00C07852">
      <w:pPr>
        <w:ind w:right="-3"/>
      </w:pPr>
      <w:r w:rsidRPr="00633488">
        <w:t>Секретарь оргкомитета</w:t>
      </w:r>
      <w:r>
        <w:t xml:space="preserve"> ________________/_________________ /</w:t>
      </w:r>
    </w:p>
    <w:p w:rsidR="00C07852" w:rsidRDefault="00C07852" w:rsidP="00C07852">
      <w:pPr>
        <w:ind w:right="-3"/>
      </w:pPr>
    </w:p>
    <w:p w:rsidR="00C07852" w:rsidRDefault="00C07852" w:rsidP="00C07852">
      <w:pPr>
        <w:ind w:right="-3"/>
      </w:pPr>
      <w:proofErr w:type="gramStart"/>
      <w:r>
        <w:t>Ответственный</w:t>
      </w:r>
      <w:proofErr w:type="gramEnd"/>
      <w:r>
        <w:t xml:space="preserve"> за проведение технической экспертизы _____________/________________/</w:t>
      </w:r>
    </w:p>
    <w:p w:rsidR="00C07852" w:rsidRPr="002E22A7" w:rsidRDefault="00C07852" w:rsidP="00C07852">
      <w:pPr>
        <w:ind w:right="-3"/>
        <w:jc w:val="right"/>
      </w:pPr>
      <w:r>
        <w:br w:type="page"/>
      </w:r>
      <w:r w:rsidRPr="002E22A7">
        <w:lastRenderedPageBreak/>
        <w:t xml:space="preserve">Приложение </w:t>
      </w:r>
      <w:r w:rsidR="002E22A7">
        <w:t>№</w:t>
      </w:r>
      <w:r w:rsidRPr="002E22A7">
        <w:t>3</w:t>
      </w:r>
    </w:p>
    <w:p w:rsidR="00C07852" w:rsidRDefault="00C07852" w:rsidP="00C07852">
      <w:pPr>
        <w:jc w:val="center"/>
        <w:rPr>
          <w:b/>
        </w:rPr>
      </w:pPr>
    </w:p>
    <w:p w:rsidR="00C07852" w:rsidRPr="004867C0" w:rsidRDefault="00C07852" w:rsidP="00C07852">
      <w:pPr>
        <w:jc w:val="center"/>
        <w:rPr>
          <w:b/>
        </w:rPr>
      </w:pPr>
      <w:r w:rsidRPr="004867C0">
        <w:rPr>
          <w:b/>
        </w:rPr>
        <w:t xml:space="preserve">Экспертное заключение оценки результата участия </w:t>
      </w:r>
    </w:p>
    <w:p w:rsidR="00C07852" w:rsidRPr="004867C0" w:rsidRDefault="00C07852" w:rsidP="00C07852"/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  <w:gridCol w:w="1280"/>
      </w:tblGrid>
      <w:tr w:rsidR="00C07852" w:rsidRPr="004867C0" w:rsidTr="005745C8">
        <w:tc>
          <w:tcPr>
            <w:tcW w:w="8620" w:type="dxa"/>
          </w:tcPr>
          <w:p w:rsidR="00C07852" w:rsidRPr="004867C0" w:rsidRDefault="00C07852" w:rsidP="0046689A">
            <w:pPr>
              <w:jc w:val="center"/>
            </w:pPr>
            <w:r w:rsidRPr="004867C0">
              <w:t>Критерии</w:t>
            </w:r>
            <w:r w:rsidR="0046689A">
              <w:br/>
            </w:r>
            <w:r w:rsidRPr="004867C0">
              <w:t>оценивания</w:t>
            </w:r>
          </w:p>
        </w:tc>
        <w:tc>
          <w:tcPr>
            <w:tcW w:w="1280" w:type="dxa"/>
          </w:tcPr>
          <w:p w:rsidR="00C07852" w:rsidRPr="004867C0" w:rsidRDefault="00C07852" w:rsidP="005745C8">
            <w:pPr>
              <w:jc w:val="both"/>
              <w:rPr>
                <w:b/>
              </w:rPr>
            </w:pPr>
            <w:r w:rsidRPr="004867C0">
              <w:rPr>
                <w:b/>
                <w:sz w:val="22"/>
                <w:szCs w:val="22"/>
              </w:rPr>
              <w:t xml:space="preserve">Баллы </w:t>
            </w:r>
          </w:p>
          <w:p w:rsidR="00C07852" w:rsidRPr="004867C0" w:rsidRDefault="00C07852" w:rsidP="00A0050F">
            <w:pPr>
              <w:jc w:val="both"/>
              <w:rPr>
                <w:b/>
              </w:rPr>
            </w:pPr>
            <w:r w:rsidRPr="004867C0">
              <w:rPr>
                <w:b/>
                <w:sz w:val="22"/>
                <w:szCs w:val="22"/>
              </w:rPr>
              <w:t xml:space="preserve">(от 0 до </w:t>
            </w:r>
            <w:r w:rsidR="00A0050F">
              <w:rPr>
                <w:b/>
                <w:sz w:val="22"/>
                <w:szCs w:val="22"/>
              </w:rPr>
              <w:t>10</w:t>
            </w:r>
            <w:r w:rsidRPr="004867C0">
              <w:rPr>
                <w:b/>
                <w:sz w:val="22"/>
                <w:szCs w:val="22"/>
              </w:rPr>
              <w:t>)</w:t>
            </w:r>
          </w:p>
        </w:tc>
      </w:tr>
      <w:tr w:rsidR="00C07852" w:rsidRPr="004867C0" w:rsidTr="009B328D">
        <w:trPr>
          <w:trHeight w:val="525"/>
        </w:trPr>
        <w:tc>
          <w:tcPr>
            <w:tcW w:w="8620" w:type="dxa"/>
          </w:tcPr>
          <w:p w:rsidR="00C07852" w:rsidRPr="004867C0" w:rsidRDefault="009B328D" w:rsidP="009B328D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Полнота р</w:t>
            </w:r>
            <w:r w:rsidR="00717087">
              <w:t>аскрыти</w:t>
            </w:r>
            <w:r>
              <w:t>я</w:t>
            </w:r>
            <w:r w:rsidR="00717087">
              <w:t xml:space="preserve"> темы</w:t>
            </w:r>
          </w:p>
        </w:tc>
        <w:tc>
          <w:tcPr>
            <w:tcW w:w="1280" w:type="dxa"/>
          </w:tcPr>
          <w:p w:rsidR="00C07852" w:rsidRPr="004867C0" w:rsidRDefault="00C07852" w:rsidP="005745C8">
            <w:pPr>
              <w:jc w:val="both"/>
            </w:pPr>
          </w:p>
        </w:tc>
      </w:tr>
      <w:tr w:rsidR="00C07852" w:rsidRPr="004867C0" w:rsidTr="009B328D">
        <w:trPr>
          <w:trHeight w:val="561"/>
        </w:trPr>
        <w:tc>
          <w:tcPr>
            <w:tcW w:w="8620" w:type="dxa"/>
          </w:tcPr>
          <w:p w:rsidR="00C07852" w:rsidRPr="004867C0" w:rsidRDefault="00717087" w:rsidP="00C07852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Логичность</w:t>
            </w:r>
            <w:r w:rsidR="009B328D">
              <w:t xml:space="preserve"> построения материала</w:t>
            </w:r>
          </w:p>
        </w:tc>
        <w:tc>
          <w:tcPr>
            <w:tcW w:w="1280" w:type="dxa"/>
          </w:tcPr>
          <w:p w:rsidR="00C07852" w:rsidRPr="004867C0" w:rsidRDefault="00C07852" w:rsidP="005745C8">
            <w:pPr>
              <w:jc w:val="both"/>
            </w:pPr>
          </w:p>
        </w:tc>
      </w:tr>
      <w:tr w:rsidR="00C07852" w:rsidRPr="004867C0" w:rsidTr="009B328D">
        <w:trPr>
          <w:trHeight w:val="555"/>
        </w:trPr>
        <w:tc>
          <w:tcPr>
            <w:tcW w:w="8620" w:type="dxa"/>
          </w:tcPr>
          <w:p w:rsidR="00C07852" w:rsidRPr="004867C0" w:rsidRDefault="00717087" w:rsidP="00C07852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 xml:space="preserve">Соответствие </w:t>
            </w:r>
            <w:r w:rsidR="0046689A">
              <w:t xml:space="preserve">содержания разработки её </w:t>
            </w:r>
            <w:r>
              <w:t>целям и задачам</w:t>
            </w:r>
          </w:p>
        </w:tc>
        <w:tc>
          <w:tcPr>
            <w:tcW w:w="1280" w:type="dxa"/>
          </w:tcPr>
          <w:p w:rsidR="00C07852" w:rsidRPr="004867C0" w:rsidRDefault="00C07852" w:rsidP="005745C8">
            <w:pPr>
              <w:jc w:val="both"/>
            </w:pPr>
          </w:p>
        </w:tc>
      </w:tr>
      <w:tr w:rsidR="00C07852" w:rsidRPr="004867C0" w:rsidTr="005745C8">
        <w:trPr>
          <w:trHeight w:val="350"/>
        </w:trPr>
        <w:tc>
          <w:tcPr>
            <w:tcW w:w="8620" w:type="dxa"/>
          </w:tcPr>
          <w:p w:rsidR="00C07852" w:rsidRDefault="00717087" w:rsidP="00C07852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 xml:space="preserve">Соответствие </w:t>
            </w:r>
            <w:r w:rsidR="0046689A">
              <w:t xml:space="preserve">содержания возрасту </w:t>
            </w:r>
            <w:proofErr w:type="gramStart"/>
            <w:r w:rsidR="0046689A">
              <w:t>обучающихся</w:t>
            </w:r>
            <w:proofErr w:type="gramEnd"/>
          </w:p>
          <w:p w:rsidR="00D07DA2" w:rsidRPr="004867C0" w:rsidRDefault="00D07DA2" w:rsidP="00D07DA2">
            <w:pPr>
              <w:ind w:left="113"/>
              <w:jc w:val="both"/>
            </w:pPr>
          </w:p>
        </w:tc>
        <w:tc>
          <w:tcPr>
            <w:tcW w:w="1280" w:type="dxa"/>
          </w:tcPr>
          <w:p w:rsidR="00C07852" w:rsidRPr="004867C0" w:rsidRDefault="00C07852" w:rsidP="005745C8">
            <w:pPr>
              <w:jc w:val="both"/>
            </w:pPr>
          </w:p>
        </w:tc>
      </w:tr>
      <w:tr w:rsidR="00C07852" w:rsidRPr="004867C0" w:rsidTr="005745C8">
        <w:trPr>
          <w:trHeight w:val="350"/>
        </w:trPr>
        <w:tc>
          <w:tcPr>
            <w:tcW w:w="8620" w:type="dxa"/>
          </w:tcPr>
          <w:p w:rsidR="009B328D" w:rsidRPr="004867C0" w:rsidRDefault="009B328D" w:rsidP="009B328D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Соответствие содержания материалов принципу светского характера обучения в государственной школе</w:t>
            </w:r>
          </w:p>
        </w:tc>
        <w:tc>
          <w:tcPr>
            <w:tcW w:w="1280" w:type="dxa"/>
          </w:tcPr>
          <w:p w:rsidR="00C07852" w:rsidRPr="004867C0" w:rsidRDefault="00C07852" w:rsidP="005745C8">
            <w:pPr>
              <w:jc w:val="both"/>
            </w:pPr>
          </w:p>
        </w:tc>
      </w:tr>
      <w:tr w:rsidR="009B328D" w:rsidRPr="004867C0" w:rsidTr="005745C8">
        <w:trPr>
          <w:trHeight w:val="350"/>
        </w:trPr>
        <w:tc>
          <w:tcPr>
            <w:tcW w:w="8620" w:type="dxa"/>
          </w:tcPr>
          <w:p w:rsidR="009B328D" w:rsidRDefault="009B328D" w:rsidP="00C07852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Использование современных методов и технологий организации учебно-воспитательной работы с учащимися в процессе как урочной, так и внеурочной деятельности</w:t>
            </w:r>
          </w:p>
        </w:tc>
        <w:tc>
          <w:tcPr>
            <w:tcW w:w="1280" w:type="dxa"/>
          </w:tcPr>
          <w:p w:rsidR="009B328D" w:rsidRPr="004867C0" w:rsidRDefault="009B328D" w:rsidP="005745C8">
            <w:pPr>
              <w:jc w:val="both"/>
            </w:pPr>
          </w:p>
        </w:tc>
      </w:tr>
      <w:tr w:rsidR="009B328D" w:rsidRPr="004867C0" w:rsidTr="005745C8">
        <w:trPr>
          <w:trHeight w:val="350"/>
        </w:trPr>
        <w:tc>
          <w:tcPr>
            <w:tcW w:w="8620" w:type="dxa"/>
          </w:tcPr>
          <w:p w:rsidR="009B328D" w:rsidRDefault="009B328D" w:rsidP="00C07852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Практическая ценность и социальная значимость урока/внеурочного учебного занятия</w:t>
            </w:r>
          </w:p>
        </w:tc>
        <w:tc>
          <w:tcPr>
            <w:tcW w:w="1280" w:type="dxa"/>
          </w:tcPr>
          <w:p w:rsidR="009B328D" w:rsidRPr="004867C0" w:rsidRDefault="009B328D" w:rsidP="005745C8">
            <w:pPr>
              <w:jc w:val="both"/>
            </w:pPr>
          </w:p>
        </w:tc>
      </w:tr>
      <w:tr w:rsidR="009B328D" w:rsidRPr="004867C0" w:rsidTr="005745C8">
        <w:trPr>
          <w:trHeight w:val="350"/>
        </w:trPr>
        <w:tc>
          <w:tcPr>
            <w:tcW w:w="8620" w:type="dxa"/>
          </w:tcPr>
          <w:p w:rsidR="009B328D" w:rsidRDefault="009B328D" w:rsidP="00C07852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Эффективность сочетания в работе традиционного и инновационного опыта педагога</w:t>
            </w:r>
          </w:p>
        </w:tc>
        <w:tc>
          <w:tcPr>
            <w:tcW w:w="1280" w:type="dxa"/>
          </w:tcPr>
          <w:p w:rsidR="009B328D" w:rsidRPr="004867C0" w:rsidRDefault="009B328D" w:rsidP="005745C8">
            <w:pPr>
              <w:jc w:val="both"/>
            </w:pPr>
          </w:p>
        </w:tc>
      </w:tr>
      <w:tr w:rsidR="009B328D" w:rsidRPr="004867C0" w:rsidTr="005745C8">
        <w:trPr>
          <w:trHeight w:val="350"/>
        </w:trPr>
        <w:tc>
          <w:tcPr>
            <w:tcW w:w="8620" w:type="dxa"/>
          </w:tcPr>
          <w:p w:rsidR="009B328D" w:rsidRDefault="009B328D" w:rsidP="00C07852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Культура оформления материала, соответствие требованиям оформления работы</w:t>
            </w:r>
          </w:p>
        </w:tc>
        <w:tc>
          <w:tcPr>
            <w:tcW w:w="1280" w:type="dxa"/>
          </w:tcPr>
          <w:p w:rsidR="009B328D" w:rsidRPr="004867C0" w:rsidRDefault="009B328D" w:rsidP="005745C8">
            <w:pPr>
              <w:jc w:val="both"/>
            </w:pPr>
          </w:p>
        </w:tc>
      </w:tr>
      <w:tr w:rsidR="009B328D" w:rsidRPr="004867C0" w:rsidTr="005745C8">
        <w:trPr>
          <w:trHeight w:val="350"/>
        </w:trPr>
        <w:tc>
          <w:tcPr>
            <w:tcW w:w="8620" w:type="dxa"/>
          </w:tcPr>
          <w:p w:rsidR="009B328D" w:rsidRDefault="009B328D" w:rsidP="00C07852">
            <w:pPr>
              <w:numPr>
                <w:ilvl w:val="0"/>
                <w:numId w:val="6"/>
              </w:numPr>
              <w:ind w:left="0" w:firstLine="113"/>
              <w:jc w:val="both"/>
            </w:pPr>
            <w:r>
              <w:t>Соответствие требованиям ФГОС ООО (необязательный критерий, дополнительны баллы)</w:t>
            </w:r>
          </w:p>
        </w:tc>
        <w:tc>
          <w:tcPr>
            <w:tcW w:w="1280" w:type="dxa"/>
          </w:tcPr>
          <w:p w:rsidR="009B328D" w:rsidRPr="004867C0" w:rsidRDefault="009B328D" w:rsidP="005745C8">
            <w:pPr>
              <w:jc w:val="both"/>
            </w:pPr>
          </w:p>
        </w:tc>
      </w:tr>
      <w:tr w:rsidR="00C07852" w:rsidRPr="004867C0" w:rsidTr="005745C8">
        <w:tc>
          <w:tcPr>
            <w:tcW w:w="8620" w:type="dxa"/>
          </w:tcPr>
          <w:p w:rsidR="00C07852" w:rsidRDefault="00C07852" w:rsidP="005745C8">
            <w:pPr>
              <w:jc w:val="both"/>
              <w:rPr>
                <w:b/>
              </w:rPr>
            </w:pPr>
            <w:r w:rsidRPr="004867C0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  <w:lang w:val="en-US"/>
              </w:rPr>
              <w:t xml:space="preserve">max </w:t>
            </w:r>
            <w:r w:rsidR="009B328D">
              <w:rPr>
                <w:b/>
                <w:sz w:val="22"/>
                <w:szCs w:val="22"/>
              </w:rPr>
              <w:t>10</w:t>
            </w:r>
            <w:r w:rsidR="00A0050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баллов)</w:t>
            </w:r>
          </w:p>
          <w:p w:rsidR="00A0050F" w:rsidRDefault="00A0050F" w:rsidP="005745C8">
            <w:pPr>
              <w:jc w:val="both"/>
              <w:rPr>
                <w:b/>
              </w:rPr>
            </w:pPr>
          </w:p>
          <w:p w:rsidR="00A0050F" w:rsidRPr="004867C0" w:rsidRDefault="00A0050F" w:rsidP="005745C8">
            <w:pPr>
              <w:jc w:val="both"/>
              <w:rPr>
                <w:b/>
              </w:rPr>
            </w:pPr>
          </w:p>
        </w:tc>
        <w:tc>
          <w:tcPr>
            <w:tcW w:w="1280" w:type="dxa"/>
          </w:tcPr>
          <w:p w:rsidR="00C07852" w:rsidRPr="004867C0" w:rsidRDefault="00C07852" w:rsidP="005745C8">
            <w:pPr>
              <w:jc w:val="both"/>
            </w:pPr>
          </w:p>
          <w:p w:rsidR="00C07852" w:rsidRPr="004867C0" w:rsidRDefault="00C07852" w:rsidP="005745C8">
            <w:pPr>
              <w:jc w:val="both"/>
            </w:pPr>
          </w:p>
        </w:tc>
      </w:tr>
    </w:tbl>
    <w:p w:rsidR="00C07852" w:rsidRPr="004867C0" w:rsidRDefault="00C07852" w:rsidP="00C07852">
      <w:pPr>
        <w:jc w:val="right"/>
      </w:pPr>
    </w:p>
    <w:p w:rsidR="00C07852" w:rsidRDefault="00C07852" w:rsidP="00C07852">
      <w:pPr>
        <w:jc w:val="both"/>
      </w:pPr>
      <w:r>
        <w:t xml:space="preserve">Рекомендовано к печати:    ДА                                НЕТ </w:t>
      </w:r>
    </w:p>
    <w:p w:rsidR="00C07852" w:rsidRPr="004867C0" w:rsidRDefault="00C07852" w:rsidP="00C07852">
      <w:pPr>
        <w:jc w:val="both"/>
      </w:pPr>
    </w:p>
    <w:p w:rsidR="00C07852" w:rsidRPr="004867C0" w:rsidRDefault="00C07852" w:rsidP="00C07852">
      <w:pPr>
        <w:jc w:val="both"/>
      </w:pPr>
      <w:r w:rsidRPr="004867C0">
        <w:t>Эксперт: _________________/_____________________/   Дата ________________________</w:t>
      </w:r>
    </w:p>
    <w:p w:rsidR="00C07852" w:rsidRPr="004867C0" w:rsidRDefault="00C07852" w:rsidP="00C07852">
      <w:pPr>
        <w:rPr>
          <w:b/>
          <w:i/>
          <w:sz w:val="18"/>
          <w:szCs w:val="18"/>
        </w:rPr>
      </w:pPr>
      <w:r w:rsidRPr="004867C0">
        <w:rPr>
          <w:b/>
          <w:i/>
          <w:sz w:val="18"/>
          <w:szCs w:val="18"/>
        </w:rPr>
        <w:t xml:space="preserve">                                   подпись                           расшифровка подписи</w:t>
      </w:r>
    </w:p>
    <w:p w:rsidR="00C07852" w:rsidRDefault="00C07852" w:rsidP="00C07852">
      <w:pPr>
        <w:jc w:val="both"/>
        <w:rPr>
          <w:b/>
        </w:rPr>
      </w:pPr>
    </w:p>
    <w:p w:rsidR="00C07852" w:rsidRDefault="00C07852" w:rsidP="00C07852">
      <w:pPr>
        <w:jc w:val="both"/>
        <w:rPr>
          <w:b/>
        </w:rPr>
      </w:pPr>
    </w:p>
    <w:p w:rsidR="00C07852" w:rsidRDefault="00C07852" w:rsidP="00C07852">
      <w:pPr>
        <w:jc w:val="both"/>
        <w:rPr>
          <w:b/>
        </w:rPr>
      </w:pPr>
    </w:p>
    <w:p w:rsidR="00C07852" w:rsidRPr="00A63883" w:rsidRDefault="00C07852" w:rsidP="00C07852">
      <w:pPr>
        <w:rPr>
          <w:sz w:val="20"/>
          <w:szCs w:val="20"/>
          <w:highlight w:val="yellow"/>
        </w:rPr>
      </w:pPr>
    </w:p>
    <w:p w:rsidR="00C07852" w:rsidRPr="00A63883" w:rsidRDefault="00C07852" w:rsidP="00C07852">
      <w:pPr>
        <w:jc w:val="both"/>
      </w:pPr>
      <w:r w:rsidRPr="00952A7C">
        <w:rPr>
          <w:b/>
        </w:rPr>
        <w:br w:type="page"/>
      </w:r>
    </w:p>
    <w:p w:rsidR="00C07852" w:rsidRPr="002E22A7" w:rsidRDefault="00C07852" w:rsidP="00C07852">
      <w:pPr>
        <w:jc w:val="right"/>
      </w:pPr>
      <w:r w:rsidRPr="002E22A7">
        <w:lastRenderedPageBreak/>
        <w:t xml:space="preserve">Приложение </w:t>
      </w:r>
      <w:r w:rsidR="002E22A7">
        <w:t>№</w:t>
      </w:r>
      <w:r w:rsidRPr="002E22A7">
        <w:t>4</w:t>
      </w:r>
    </w:p>
    <w:p w:rsidR="00C07852" w:rsidRDefault="00C07852" w:rsidP="00C07852">
      <w:pPr>
        <w:jc w:val="center"/>
        <w:rPr>
          <w:b/>
          <w:highlight w:val="yellow"/>
        </w:rPr>
      </w:pPr>
    </w:p>
    <w:p w:rsidR="005A604E" w:rsidRPr="005A604E" w:rsidRDefault="00C07852" w:rsidP="005A604E">
      <w:pPr>
        <w:jc w:val="center"/>
        <w:rPr>
          <w:b/>
        </w:rPr>
      </w:pPr>
      <w:r w:rsidRPr="00B12F52">
        <w:rPr>
          <w:b/>
        </w:rPr>
        <w:t>Состав организационного комитета</w:t>
      </w:r>
      <w:r w:rsidRPr="00B12F52">
        <w:rPr>
          <w:b/>
          <w:color w:val="000000"/>
        </w:rPr>
        <w:t xml:space="preserve"> </w:t>
      </w:r>
      <w:r w:rsidR="00B12F52" w:rsidRPr="00B12F52">
        <w:rPr>
          <w:b/>
        </w:rPr>
        <w:t xml:space="preserve">районного конкурса учебно-методических разработок по предмету </w:t>
      </w:r>
      <w:r w:rsidR="00B12F52" w:rsidRPr="00B12F52">
        <w:rPr>
          <w:b/>
        </w:rPr>
        <w:br/>
        <w:t>«Основы религиозной культуры и светской этики»</w:t>
      </w:r>
      <w:r w:rsidR="005A604E" w:rsidRPr="005A604E">
        <w:rPr>
          <w:b/>
        </w:rPr>
        <w:t xml:space="preserve"> </w:t>
      </w:r>
      <w:r w:rsidR="005A604E">
        <w:rPr>
          <w:b/>
        </w:rPr>
        <w:t xml:space="preserve">и предметной области </w:t>
      </w:r>
      <w:r w:rsidR="005A604E" w:rsidRPr="005A604E">
        <w:rPr>
          <w:b/>
        </w:rPr>
        <w:t>"Основы духовно-нравственной культуры народов России"</w:t>
      </w:r>
    </w:p>
    <w:p w:rsidR="00C07852" w:rsidRPr="00B12F52" w:rsidRDefault="00C07852" w:rsidP="00C07852">
      <w:pPr>
        <w:jc w:val="center"/>
        <w:rPr>
          <w:b/>
          <w:color w:val="000000"/>
        </w:rPr>
      </w:pPr>
    </w:p>
    <w:p w:rsidR="00C07852" w:rsidRPr="00A63883" w:rsidRDefault="00C07852" w:rsidP="00C07852">
      <w:pPr>
        <w:jc w:val="center"/>
        <w:rPr>
          <w:b/>
          <w:highlight w:val="yellow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18"/>
        <w:gridCol w:w="659"/>
        <w:gridCol w:w="5351"/>
      </w:tblGrid>
      <w:tr w:rsidR="00C07852" w:rsidRPr="00F83F27" w:rsidTr="00F6350D">
        <w:tc>
          <w:tcPr>
            <w:tcW w:w="9828" w:type="dxa"/>
            <w:gridSpan w:val="3"/>
          </w:tcPr>
          <w:p w:rsidR="00C07852" w:rsidRPr="00F83F27" w:rsidRDefault="00C07852" w:rsidP="005745C8">
            <w:pPr>
              <w:jc w:val="both"/>
              <w:rPr>
                <w:i/>
              </w:rPr>
            </w:pPr>
            <w:r w:rsidRPr="00F83F27">
              <w:rPr>
                <w:i/>
              </w:rPr>
              <w:t>Председатель организационного комитета</w:t>
            </w:r>
          </w:p>
        </w:tc>
      </w:tr>
      <w:tr w:rsidR="00C07852" w:rsidRPr="00A63883" w:rsidTr="00F6350D">
        <w:tc>
          <w:tcPr>
            <w:tcW w:w="3818" w:type="dxa"/>
          </w:tcPr>
          <w:p w:rsidR="00C07852" w:rsidRPr="00A63883" w:rsidRDefault="00C07852" w:rsidP="005745C8">
            <w:pPr>
              <w:jc w:val="both"/>
            </w:pPr>
            <w:r>
              <w:t>Липатова Ирина Альбертовна,</w:t>
            </w:r>
          </w:p>
        </w:tc>
        <w:tc>
          <w:tcPr>
            <w:tcW w:w="659" w:type="dxa"/>
          </w:tcPr>
          <w:p w:rsidR="00C07852" w:rsidRPr="00A63883" w:rsidRDefault="00C07852" w:rsidP="005745C8">
            <w:pPr>
              <w:jc w:val="both"/>
            </w:pPr>
          </w:p>
        </w:tc>
        <w:tc>
          <w:tcPr>
            <w:tcW w:w="5351" w:type="dxa"/>
          </w:tcPr>
          <w:p w:rsidR="00C07852" w:rsidRPr="00A63883" w:rsidRDefault="00C07852" w:rsidP="005745C8">
            <w:pPr>
              <w:jc w:val="both"/>
            </w:pPr>
            <w:r>
              <w:t xml:space="preserve">директор </w:t>
            </w:r>
            <w:r w:rsidR="004A3C25">
              <w:t>ГБ</w:t>
            </w:r>
            <w:r w:rsidR="005A604E">
              <w:t xml:space="preserve">У </w:t>
            </w:r>
            <w:r w:rsidR="004A3C25">
              <w:t xml:space="preserve"> </w:t>
            </w:r>
            <w:r w:rsidR="00C56D14" w:rsidRPr="00C56D14">
              <w:t xml:space="preserve">ИМЦ  </w:t>
            </w:r>
            <w:r>
              <w:t>Центрального района</w:t>
            </w:r>
          </w:p>
        </w:tc>
      </w:tr>
      <w:tr w:rsidR="00C07852" w:rsidRPr="00F83F27" w:rsidTr="00F6350D">
        <w:tc>
          <w:tcPr>
            <w:tcW w:w="9828" w:type="dxa"/>
            <w:gridSpan w:val="3"/>
          </w:tcPr>
          <w:p w:rsidR="00C07852" w:rsidRPr="00F83F27" w:rsidRDefault="00C07852" w:rsidP="005745C8">
            <w:pPr>
              <w:jc w:val="both"/>
              <w:rPr>
                <w:i/>
              </w:rPr>
            </w:pPr>
          </w:p>
        </w:tc>
      </w:tr>
      <w:tr w:rsidR="00C07852" w:rsidRPr="00A63883" w:rsidTr="00F6350D">
        <w:tc>
          <w:tcPr>
            <w:tcW w:w="3818" w:type="dxa"/>
          </w:tcPr>
          <w:p w:rsidR="00C07852" w:rsidRPr="00A63883" w:rsidRDefault="00C07852" w:rsidP="005745C8">
            <w:pPr>
              <w:jc w:val="both"/>
            </w:pPr>
          </w:p>
        </w:tc>
        <w:tc>
          <w:tcPr>
            <w:tcW w:w="659" w:type="dxa"/>
          </w:tcPr>
          <w:p w:rsidR="00C07852" w:rsidRPr="00A63883" w:rsidRDefault="00C07852" w:rsidP="005745C8">
            <w:pPr>
              <w:jc w:val="both"/>
            </w:pPr>
          </w:p>
        </w:tc>
        <w:tc>
          <w:tcPr>
            <w:tcW w:w="5351" w:type="dxa"/>
          </w:tcPr>
          <w:p w:rsidR="00C07852" w:rsidRPr="00A63883" w:rsidRDefault="00C07852" w:rsidP="004A3C25">
            <w:pPr>
              <w:jc w:val="both"/>
            </w:pPr>
          </w:p>
        </w:tc>
      </w:tr>
      <w:tr w:rsidR="00C07852" w:rsidRPr="00F83F27" w:rsidTr="00F6350D">
        <w:tc>
          <w:tcPr>
            <w:tcW w:w="9828" w:type="dxa"/>
            <w:gridSpan w:val="3"/>
          </w:tcPr>
          <w:p w:rsidR="00C07852" w:rsidRPr="00F83F27" w:rsidRDefault="00C07852" w:rsidP="005745C8">
            <w:pPr>
              <w:jc w:val="both"/>
              <w:rPr>
                <w:i/>
              </w:rPr>
            </w:pPr>
            <w:r w:rsidRPr="00F83F27">
              <w:rPr>
                <w:i/>
              </w:rPr>
              <w:t xml:space="preserve">Ответственный секретарь организационного комитета </w:t>
            </w:r>
          </w:p>
        </w:tc>
      </w:tr>
      <w:tr w:rsidR="00C07852" w:rsidRPr="00A63883" w:rsidTr="00414C2D">
        <w:trPr>
          <w:trHeight w:val="960"/>
        </w:trPr>
        <w:tc>
          <w:tcPr>
            <w:tcW w:w="3818" w:type="dxa"/>
          </w:tcPr>
          <w:p w:rsidR="00C07852" w:rsidRPr="00A63883" w:rsidRDefault="007B264E" w:rsidP="005745C8">
            <w:r>
              <w:t>Вечер Светлана Борисовна</w:t>
            </w:r>
            <w:r w:rsidR="00C07852">
              <w:t>,</w:t>
            </w:r>
          </w:p>
        </w:tc>
        <w:tc>
          <w:tcPr>
            <w:tcW w:w="659" w:type="dxa"/>
          </w:tcPr>
          <w:p w:rsidR="00C07852" w:rsidRPr="00A63883" w:rsidRDefault="00C07852" w:rsidP="005745C8">
            <w:pPr>
              <w:jc w:val="both"/>
            </w:pPr>
          </w:p>
        </w:tc>
        <w:tc>
          <w:tcPr>
            <w:tcW w:w="5351" w:type="dxa"/>
          </w:tcPr>
          <w:p w:rsidR="00C07852" w:rsidRPr="00A63883" w:rsidRDefault="00C07852" w:rsidP="004A3C25">
            <w:pPr>
              <w:jc w:val="both"/>
            </w:pPr>
            <w:r>
              <w:t xml:space="preserve">методист </w:t>
            </w:r>
            <w:r w:rsidR="004A3C25">
              <w:t>ГБ</w:t>
            </w:r>
            <w:r w:rsidR="005A604E">
              <w:t xml:space="preserve">У </w:t>
            </w:r>
            <w:r w:rsidR="00C56D14" w:rsidRPr="00C56D14">
              <w:t xml:space="preserve">ИМЦ </w:t>
            </w:r>
            <w:r>
              <w:t>Центрального района</w:t>
            </w:r>
            <w:r w:rsidR="007B264E">
              <w:t xml:space="preserve"> по ОРКСЭ</w:t>
            </w:r>
            <w:r w:rsidR="004A3C25">
              <w:t xml:space="preserve"> и ОДНКНР</w:t>
            </w:r>
          </w:p>
        </w:tc>
      </w:tr>
      <w:tr w:rsidR="00FF784A" w:rsidRPr="00F83F27" w:rsidTr="00F6350D">
        <w:tc>
          <w:tcPr>
            <w:tcW w:w="3818" w:type="dxa"/>
          </w:tcPr>
          <w:p w:rsidR="00FF784A" w:rsidRDefault="00FF784A" w:rsidP="005745C8">
            <w:pPr>
              <w:jc w:val="both"/>
              <w:rPr>
                <w:i/>
              </w:rPr>
            </w:pPr>
            <w:r w:rsidRPr="00F83F27">
              <w:rPr>
                <w:i/>
              </w:rPr>
              <w:t>Члены организационного комитета</w:t>
            </w:r>
          </w:p>
          <w:p w:rsidR="00FF784A" w:rsidRDefault="0041147D" w:rsidP="00F1405E">
            <w:pPr>
              <w:pStyle w:val="Default"/>
              <w:jc w:val="both"/>
            </w:pPr>
            <w:r>
              <w:rPr>
                <w:sz w:val="23"/>
                <w:szCs w:val="23"/>
              </w:rPr>
              <w:t>Трухин Павел Андреевич</w:t>
            </w:r>
            <w:r w:rsidR="00F1405E">
              <w:rPr>
                <w:sz w:val="23"/>
                <w:szCs w:val="23"/>
              </w:rPr>
              <w:t xml:space="preserve">, </w:t>
            </w:r>
          </w:p>
          <w:p w:rsidR="00FF784A" w:rsidRPr="007B264E" w:rsidRDefault="00FF784A" w:rsidP="00C56D14">
            <w:pPr>
              <w:jc w:val="both"/>
            </w:pPr>
          </w:p>
        </w:tc>
        <w:tc>
          <w:tcPr>
            <w:tcW w:w="659" w:type="dxa"/>
          </w:tcPr>
          <w:p w:rsidR="00FF784A" w:rsidRDefault="00FF784A" w:rsidP="00C56D14">
            <w:pPr>
              <w:ind w:left="443"/>
              <w:jc w:val="both"/>
            </w:pPr>
          </w:p>
          <w:p w:rsidR="00FF784A" w:rsidRDefault="00FF784A" w:rsidP="00C56D14">
            <w:pPr>
              <w:ind w:left="443"/>
              <w:jc w:val="both"/>
            </w:pPr>
          </w:p>
          <w:p w:rsidR="00FF784A" w:rsidRPr="007B264E" w:rsidRDefault="00FF784A" w:rsidP="00FF784A">
            <w:pPr>
              <w:jc w:val="both"/>
            </w:pPr>
          </w:p>
        </w:tc>
        <w:tc>
          <w:tcPr>
            <w:tcW w:w="5351" w:type="dxa"/>
          </w:tcPr>
          <w:p w:rsidR="00FF784A" w:rsidRDefault="00FF784A" w:rsidP="00FF784A">
            <w:pPr>
              <w:jc w:val="both"/>
            </w:pPr>
          </w:p>
          <w:p w:rsidR="00F1405E" w:rsidRDefault="00F1405E" w:rsidP="00F1405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 ГБУ ИМЦ Центрального района </w:t>
            </w:r>
            <w:r w:rsidR="0041147D">
              <w:rPr>
                <w:sz w:val="23"/>
                <w:szCs w:val="23"/>
              </w:rPr>
              <w:t>по истории и обществознанию</w:t>
            </w:r>
          </w:p>
          <w:p w:rsidR="00FF784A" w:rsidRPr="007B264E" w:rsidRDefault="00FF784A" w:rsidP="004A3C25">
            <w:pPr>
              <w:jc w:val="both"/>
            </w:pPr>
          </w:p>
        </w:tc>
      </w:tr>
      <w:tr w:rsidR="00C07852" w:rsidRPr="00A63883" w:rsidTr="00F6350D">
        <w:tc>
          <w:tcPr>
            <w:tcW w:w="3818" w:type="dxa"/>
          </w:tcPr>
          <w:p w:rsidR="00C07852" w:rsidRPr="00A63883" w:rsidRDefault="007B264E" w:rsidP="005745C8">
            <w:proofErr w:type="spellStart"/>
            <w:r>
              <w:t>Коцан</w:t>
            </w:r>
            <w:proofErr w:type="spellEnd"/>
            <w:r>
              <w:t xml:space="preserve"> Елена Олеговна</w:t>
            </w:r>
          </w:p>
        </w:tc>
        <w:tc>
          <w:tcPr>
            <w:tcW w:w="659" w:type="dxa"/>
          </w:tcPr>
          <w:p w:rsidR="00C07852" w:rsidRPr="00A63883" w:rsidRDefault="00C07852" w:rsidP="005745C8">
            <w:pPr>
              <w:jc w:val="both"/>
            </w:pPr>
          </w:p>
        </w:tc>
        <w:tc>
          <w:tcPr>
            <w:tcW w:w="5351" w:type="dxa"/>
          </w:tcPr>
          <w:p w:rsidR="00C07852" w:rsidRPr="00A63883" w:rsidRDefault="00AB6AD1" w:rsidP="00AB6AD1">
            <w:pPr>
              <w:jc w:val="both"/>
            </w:pPr>
            <w:r>
              <w:t xml:space="preserve">методист </w:t>
            </w:r>
            <w:r w:rsidR="004A3C25">
              <w:t>ГБ</w:t>
            </w:r>
            <w:r w:rsidR="005A604E">
              <w:t xml:space="preserve">У </w:t>
            </w:r>
            <w:r w:rsidR="00FF784A" w:rsidRPr="00C56D14">
              <w:t xml:space="preserve">ИМЦ  </w:t>
            </w:r>
            <w:r w:rsidR="00C07852">
              <w:t>Центрального района</w:t>
            </w:r>
            <w:r w:rsidR="007B264E">
              <w:t xml:space="preserve"> по начальной школе</w:t>
            </w:r>
          </w:p>
        </w:tc>
      </w:tr>
      <w:tr w:rsidR="00C56D14" w:rsidRPr="00A63883" w:rsidTr="00F6350D">
        <w:tc>
          <w:tcPr>
            <w:tcW w:w="3818" w:type="dxa"/>
          </w:tcPr>
          <w:p w:rsidR="00C56D14" w:rsidRDefault="00C56D14" w:rsidP="005745C8"/>
        </w:tc>
        <w:tc>
          <w:tcPr>
            <w:tcW w:w="659" w:type="dxa"/>
          </w:tcPr>
          <w:p w:rsidR="00C56D14" w:rsidRPr="00A63883" w:rsidRDefault="00C56D14" w:rsidP="005745C8">
            <w:pPr>
              <w:jc w:val="both"/>
            </w:pPr>
          </w:p>
        </w:tc>
        <w:tc>
          <w:tcPr>
            <w:tcW w:w="5351" w:type="dxa"/>
          </w:tcPr>
          <w:p w:rsidR="00C56D14" w:rsidRDefault="00C56D14" w:rsidP="00F6350D">
            <w:pPr>
              <w:jc w:val="both"/>
            </w:pPr>
          </w:p>
        </w:tc>
      </w:tr>
    </w:tbl>
    <w:p w:rsidR="00C07852" w:rsidRPr="00A63883" w:rsidRDefault="00C07852" w:rsidP="00C07852"/>
    <w:p w:rsidR="00C07852" w:rsidRPr="00BA249D" w:rsidRDefault="00C07852" w:rsidP="00C07852">
      <w:pPr>
        <w:jc w:val="right"/>
      </w:pPr>
      <w:r>
        <w:rPr>
          <w:b/>
        </w:rPr>
        <w:br w:type="page"/>
      </w:r>
      <w:r w:rsidRPr="00BA249D">
        <w:lastRenderedPageBreak/>
        <w:t xml:space="preserve">Приложение </w:t>
      </w:r>
      <w:r w:rsidR="00BA249D">
        <w:t>№</w:t>
      </w:r>
      <w:r w:rsidRPr="00BA249D">
        <w:t>5</w:t>
      </w:r>
    </w:p>
    <w:p w:rsidR="00C07852" w:rsidRDefault="00C07852" w:rsidP="00C07852">
      <w:pPr>
        <w:jc w:val="right"/>
        <w:rPr>
          <w:bCs/>
          <w:color w:val="000000"/>
          <w:spacing w:val="-9"/>
          <w:sz w:val="18"/>
          <w:szCs w:val="18"/>
        </w:rPr>
      </w:pPr>
    </w:p>
    <w:p w:rsidR="00C07852" w:rsidRPr="004867C0" w:rsidRDefault="00C07852" w:rsidP="00C07852">
      <w:pPr>
        <w:jc w:val="right"/>
        <w:rPr>
          <w:bCs/>
          <w:color w:val="000000"/>
          <w:spacing w:val="-9"/>
          <w:sz w:val="18"/>
          <w:szCs w:val="18"/>
        </w:rPr>
      </w:pPr>
    </w:p>
    <w:p w:rsidR="00C07852" w:rsidRPr="004867C0" w:rsidRDefault="00C07852" w:rsidP="00C07852">
      <w:pPr>
        <w:shd w:val="clear" w:color="auto" w:fill="FFFFFF"/>
        <w:ind w:right="14"/>
        <w:jc w:val="center"/>
        <w:rPr>
          <w:b/>
          <w:bCs/>
          <w:color w:val="000000"/>
          <w:spacing w:val="-9"/>
          <w:sz w:val="18"/>
          <w:szCs w:val="18"/>
          <w:highlight w:val="yellow"/>
        </w:rPr>
      </w:pPr>
    </w:p>
    <w:p w:rsidR="00C07852" w:rsidRPr="009A14F1" w:rsidRDefault="00C07852" w:rsidP="00C07852">
      <w:pPr>
        <w:jc w:val="center"/>
        <w:rPr>
          <w:b/>
        </w:rPr>
      </w:pPr>
      <w:r w:rsidRPr="009A14F1">
        <w:rPr>
          <w:b/>
        </w:rPr>
        <w:t>Сроки проведения</w:t>
      </w:r>
    </w:p>
    <w:p w:rsidR="00C07852" w:rsidRPr="005A604E" w:rsidRDefault="00BA249D" w:rsidP="00C07852">
      <w:pPr>
        <w:jc w:val="center"/>
        <w:rPr>
          <w:b/>
        </w:rPr>
      </w:pPr>
      <w:r w:rsidRPr="009A14F1">
        <w:rPr>
          <w:b/>
        </w:rPr>
        <w:t xml:space="preserve">районного конкурса учебно-методических разработок по предмету </w:t>
      </w:r>
      <w:r w:rsidRPr="009A14F1">
        <w:rPr>
          <w:b/>
        </w:rPr>
        <w:br/>
        <w:t>«Основы религиозной культуры и светской этики»</w:t>
      </w:r>
      <w:r w:rsidR="005A604E">
        <w:rPr>
          <w:b/>
        </w:rPr>
        <w:t xml:space="preserve"> и предметной области </w:t>
      </w:r>
      <w:r w:rsidR="005A604E" w:rsidRPr="005A604E">
        <w:rPr>
          <w:b/>
        </w:rPr>
        <w:t>"Основы духовно-нравственной культуры народов России"</w:t>
      </w:r>
    </w:p>
    <w:p w:rsidR="00BA249D" w:rsidRPr="004867C0" w:rsidRDefault="00BA249D" w:rsidP="00C07852">
      <w:pPr>
        <w:jc w:val="center"/>
        <w:rPr>
          <w:b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2456"/>
        <w:gridCol w:w="5386"/>
      </w:tblGrid>
      <w:tr w:rsidR="00C07852" w:rsidRPr="004867C0" w:rsidTr="00C7185D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2" w:rsidRPr="004867C0" w:rsidRDefault="00C07852" w:rsidP="005745C8">
            <w:pPr>
              <w:jc w:val="center"/>
            </w:pPr>
            <w:r w:rsidRPr="004867C0">
              <w:t>Этапы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2" w:rsidRPr="004867C0" w:rsidRDefault="00C07852" w:rsidP="005745C8">
            <w:pPr>
              <w:jc w:val="center"/>
            </w:pPr>
            <w:r w:rsidRPr="004867C0">
              <w:rPr>
                <w:spacing w:val="-3"/>
              </w:rPr>
              <w:t>Сроки 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2" w:rsidRPr="004867C0" w:rsidRDefault="00C07852" w:rsidP="005745C8">
            <w:pPr>
              <w:jc w:val="center"/>
            </w:pPr>
            <w:r w:rsidRPr="004867C0">
              <w:t>Место проведения</w:t>
            </w:r>
          </w:p>
        </w:tc>
      </w:tr>
      <w:tr w:rsidR="00C07852" w:rsidRPr="004867C0" w:rsidTr="00C7185D">
        <w:trPr>
          <w:cantSplit/>
          <w:trHeight w:val="1884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52" w:rsidRPr="004867C0" w:rsidRDefault="00C07852" w:rsidP="009A14F1">
            <w:pPr>
              <w:jc w:val="center"/>
            </w:pPr>
            <w:r w:rsidRPr="004867C0">
              <w:t xml:space="preserve">Прием материалов для участия в </w:t>
            </w:r>
            <w:r w:rsidR="009A14F1">
              <w:t>Конкурсе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D9" w:rsidRDefault="00623AD6" w:rsidP="00F501D9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01</w:t>
            </w:r>
            <w:r w:rsidR="00FF784A">
              <w:rPr>
                <w:spacing w:val="4"/>
              </w:rPr>
              <w:t xml:space="preserve"> </w:t>
            </w:r>
            <w:r>
              <w:rPr>
                <w:spacing w:val="4"/>
              </w:rPr>
              <w:t>марта</w:t>
            </w:r>
            <w:r w:rsidR="00C07852">
              <w:rPr>
                <w:spacing w:val="4"/>
              </w:rPr>
              <w:t xml:space="preserve"> </w:t>
            </w:r>
            <w:r w:rsidR="003F2A7F">
              <w:rPr>
                <w:spacing w:val="4"/>
              </w:rPr>
              <w:t>–</w:t>
            </w:r>
          </w:p>
          <w:p w:rsidR="00C07852" w:rsidRPr="00E74D52" w:rsidRDefault="003F2A7F" w:rsidP="00623AD6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 xml:space="preserve"> </w:t>
            </w:r>
            <w:r w:rsidR="00623AD6">
              <w:rPr>
                <w:spacing w:val="4"/>
              </w:rPr>
              <w:t>29 марта 2021</w:t>
            </w:r>
            <w:r w:rsidR="00FF784A">
              <w:rPr>
                <w:spacing w:val="4"/>
              </w:rPr>
              <w:t xml:space="preserve"> </w:t>
            </w:r>
            <w:r w:rsidR="00BA249D">
              <w:rPr>
                <w:spacing w:val="4"/>
              </w:rPr>
              <w:t>г.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852" w:rsidRDefault="00C07852" w:rsidP="005745C8">
            <w:pPr>
              <w:jc w:val="center"/>
            </w:pPr>
            <w:r w:rsidRPr="00774A6E">
              <w:t>ИМЦ</w:t>
            </w:r>
          </w:p>
          <w:p w:rsidR="00C07852" w:rsidRDefault="00C07852" w:rsidP="005745C8">
            <w:pPr>
              <w:jc w:val="center"/>
            </w:pPr>
            <w:r>
              <w:t>Невский пр., д. 154</w:t>
            </w:r>
          </w:p>
          <w:p w:rsidR="00C07852" w:rsidRPr="00774A6E" w:rsidRDefault="00C07852" w:rsidP="005745C8">
            <w:pPr>
              <w:jc w:val="center"/>
            </w:pPr>
            <w:r>
              <w:t>Тел. 717-04-72</w:t>
            </w:r>
          </w:p>
        </w:tc>
      </w:tr>
      <w:tr w:rsidR="00C07852" w:rsidRPr="004867C0" w:rsidTr="00C7185D">
        <w:trPr>
          <w:cantSplit/>
          <w:trHeight w:val="1006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52" w:rsidRPr="004867C0" w:rsidRDefault="00C07852" w:rsidP="009A14F1">
            <w:pPr>
              <w:jc w:val="center"/>
            </w:pPr>
            <w:r w:rsidRPr="004867C0">
              <w:t xml:space="preserve">Экспертиза документов и материалов </w:t>
            </w:r>
            <w:r w:rsidRPr="004867C0">
              <w:rPr>
                <w:color w:val="000000"/>
                <w:spacing w:val="-1"/>
              </w:rPr>
              <w:t>претендент</w:t>
            </w:r>
            <w:r w:rsidRPr="004867C0">
              <w:t xml:space="preserve">ов, представленных на </w:t>
            </w:r>
            <w:r w:rsidR="009A14F1">
              <w:t>Конкурс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D6" w:rsidRDefault="00623AD6" w:rsidP="00631D03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30 марта</w:t>
            </w:r>
            <w:r w:rsidR="009A14F1">
              <w:rPr>
                <w:spacing w:val="3"/>
              </w:rPr>
              <w:t xml:space="preserve"> </w:t>
            </w:r>
            <w:r w:rsidR="00847076">
              <w:rPr>
                <w:spacing w:val="3"/>
              </w:rPr>
              <w:t xml:space="preserve">– </w:t>
            </w:r>
          </w:p>
          <w:p w:rsidR="005F5399" w:rsidRDefault="00F501D9" w:rsidP="00631D03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1</w:t>
            </w:r>
            <w:r w:rsidR="002C2083">
              <w:rPr>
                <w:spacing w:val="3"/>
              </w:rPr>
              <w:t xml:space="preserve">2 </w:t>
            </w:r>
            <w:r w:rsidR="00847076">
              <w:rPr>
                <w:spacing w:val="3"/>
              </w:rPr>
              <w:t xml:space="preserve"> апреля</w:t>
            </w:r>
            <w:r w:rsidR="00C07852">
              <w:rPr>
                <w:spacing w:val="3"/>
              </w:rPr>
              <w:t xml:space="preserve"> </w:t>
            </w:r>
          </w:p>
          <w:p w:rsidR="00C07852" w:rsidRPr="004867C0" w:rsidRDefault="00623AD6" w:rsidP="00F6350D">
            <w:pPr>
              <w:jc w:val="center"/>
              <w:rPr>
                <w:spacing w:val="3"/>
              </w:rPr>
            </w:pPr>
            <w:r>
              <w:rPr>
                <w:spacing w:val="3"/>
              </w:rPr>
              <w:t>2021</w:t>
            </w:r>
            <w:r w:rsidR="00C07852">
              <w:rPr>
                <w:spacing w:val="3"/>
              </w:rPr>
              <w:t xml:space="preserve"> г.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2" w:rsidRPr="004867C0" w:rsidRDefault="00C07852" w:rsidP="005745C8">
            <w:pPr>
              <w:jc w:val="center"/>
            </w:pPr>
          </w:p>
        </w:tc>
      </w:tr>
      <w:tr w:rsidR="00C07852" w:rsidRPr="004867C0" w:rsidTr="00C7185D">
        <w:trPr>
          <w:cantSplit/>
          <w:trHeight w:val="802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52" w:rsidRPr="004867C0" w:rsidRDefault="00C07852" w:rsidP="009A14F1">
            <w:pPr>
              <w:jc w:val="center"/>
            </w:pPr>
            <w:r w:rsidRPr="004867C0">
              <w:t>Подведение итогов</w:t>
            </w:r>
            <w:r>
              <w:t xml:space="preserve"> </w:t>
            </w:r>
            <w:r w:rsidR="009A14F1">
              <w:t>Конкурса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852" w:rsidRPr="004867C0" w:rsidRDefault="002C2083" w:rsidP="00F6350D">
            <w:pPr>
              <w:jc w:val="center"/>
            </w:pPr>
            <w:r>
              <w:t>15</w:t>
            </w:r>
            <w:r w:rsidR="00847076">
              <w:t xml:space="preserve"> – </w:t>
            </w:r>
            <w:r>
              <w:t>19</w:t>
            </w:r>
            <w:r w:rsidR="00847076">
              <w:t xml:space="preserve"> </w:t>
            </w:r>
            <w:r w:rsidR="001253F2">
              <w:t>апреля</w:t>
            </w:r>
            <w:r w:rsidR="00623AD6">
              <w:t xml:space="preserve"> 2021 </w:t>
            </w:r>
            <w:bookmarkStart w:id="0" w:name="_GoBack"/>
            <w:bookmarkEnd w:id="0"/>
            <w:r w:rsidR="00847076">
              <w:t>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852" w:rsidRPr="004867C0" w:rsidRDefault="00C07852" w:rsidP="005745C8">
            <w:pPr>
              <w:spacing w:line="264" w:lineRule="auto"/>
              <w:ind w:firstLine="858"/>
              <w:jc w:val="center"/>
              <w:rPr>
                <w:color w:val="000000"/>
              </w:rPr>
            </w:pPr>
            <w:r w:rsidRPr="004867C0">
              <w:t>Место и дата проведения заседания о</w:t>
            </w:r>
            <w:r w:rsidRPr="004867C0">
              <w:rPr>
                <w:color w:val="000000"/>
                <w:spacing w:val="1"/>
              </w:rPr>
              <w:t>рганизационного комитета Конкурса</w:t>
            </w:r>
            <w:r w:rsidRPr="004867C0">
              <w:t xml:space="preserve"> будут сообщены дополнительно</w:t>
            </w:r>
          </w:p>
        </w:tc>
      </w:tr>
    </w:tbl>
    <w:p w:rsidR="00C07852" w:rsidRPr="004867C0" w:rsidRDefault="00C07852" w:rsidP="00C07852">
      <w:pPr>
        <w:jc w:val="both"/>
        <w:rPr>
          <w:sz w:val="20"/>
          <w:szCs w:val="20"/>
        </w:rPr>
      </w:pPr>
    </w:p>
    <w:p w:rsidR="00A5118C" w:rsidRDefault="00A5118C"/>
    <w:sectPr w:rsidR="00A5118C" w:rsidSect="00682C9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75" w:rsidRDefault="00277075" w:rsidP="00235A49">
      <w:r>
        <w:separator/>
      </w:r>
    </w:p>
  </w:endnote>
  <w:endnote w:type="continuationSeparator" w:id="0">
    <w:p w:rsidR="00277075" w:rsidRDefault="00277075" w:rsidP="002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C8" w:rsidRDefault="005C1897" w:rsidP="007E4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37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BC8" w:rsidRDefault="00277075" w:rsidP="00E62D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C8" w:rsidRDefault="005C1897" w:rsidP="007E48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37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AD6">
      <w:rPr>
        <w:rStyle w:val="a5"/>
        <w:noProof/>
      </w:rPr>
      <w:t>8</w:t>
    </w:r>
    <w:r>
      <w:rPr>
        <w:rStyle w:val="a5"/>
      </w:rPr>
      <w:fldChar w:fldCharType="end"/>
    </w:r>
  </w:p>
  <w:p w:rsidR="00267BC8" w:rsidRDefault="00277075" w:rsidP="00E62D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75" w:rsidRDefault="00277075" w:rsidP="00235A49">
      <w:r>
        <w:separator/>
      </w:r>
    </w:p>
  </w:footnote>
  <w:footnote w:type="continuationSeparator" w:id="0">
    <w:p w:rsidR="00277075" w:rsidRDefault="00277075" w:rsidP="0023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6C"/>
    <w:multiLevelType w:val="hybridMultilevel"/>
    <w:tmpl w:val="D332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B4E3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9814D6"/>
    <w:multiLevelType w:val="hybridMultilevel"/>
    <w:tmpl w:val="F222A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1830B5"/>
    <w:multiLevelType w:val="hybridMultilevel"/>
    <w:tmpl w:val="88442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907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0657CA"/>
    <w:multiLevelType w:val="hybridMultilevel"/>
    <w:tmpl w:val="2E8A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3754E"/>
    <w:multiLevelType w:val="hybridMultilevel"/>
    <w:tmpl w:val="18CE0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043F"/>
    <w:multiLevelType w:val="multilevel"/>
    <w:tmpl w:val="D9C4B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9660EC"/>
    <w:multiLevelType w:val="hybridMultilevel"/>
    <w:tmpl w:val="1FECED1C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1C91C3B"/>
    <w:multiLevelType w:val="hybridMultilevel"/>
    <w:tmpl w:val="5C98B106"/>
    <w:lvl w:ilvl="0" w:tplc="631A7B7A">
      <w:start w:val="1"/>
      <w:numFmt w:val="decimal"/>
      <w:lvlText w:val="1.%1. "/>
      <w:lvlJc w:val="left"/>
      <w:pPr>
        <w:tabs>
          <w:tab w:val="num" w:pos="1065"/>
        </w:tabs>
        <w:ind w:left="1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50D9A"/>
    <w:multiLevelType w:val="multilevel"/>
    <w:tmpl w:val="36D4E3E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4" w:hanging="1800"/>
      </w:pPr>
      <w:rPr>
        <w:rFonts w:hint="default"/>
      </w:rPr>
    </w:lvl>
  </w:abstractNum>
  <w:abstractNum w:abstractNumId="11">
    <w:nsid w:val="3FA843C5"/>
    <w:multiLevelType w:val="hybridMultilevel"/>
    <w:tmpl w:val="419C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F528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FB52678"/>
    <w:multiLevelType w:val="hybridMultilevel"/>
    <w:tmpl w:val="1A8E3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70280"/>
    <w:multiLevelType w:val="hybridMultilevel"/>
    <w:tmpl w:val="2B665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9C3DF9"/>
    <w:multiLevelType w:val="hybridMultilevel"/>
    <w:tmpl w:val="A1AA72C6"/>
    <w:lvl w:ilvl="0" w:tplc="504CFF08">
      <w:start w:val="1"/>
      <w:numFmt w:val="decimal"/>
      <w:lvlText w:val="2.%1. 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1D1642C"/>
    <w:multiLevelType w:val="hybridMultilevel"/>
    <w:tmpl w:val="52BA44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8C52BD"/>
    <w:multiLevelType w:val="hybridMultilevel"/>
    <w:tmpl w:val="E5DA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04B75"/>
    <w:multiLevelType w:val="hybridMultilevel"/>
    <w:tmpl w:val="FEA0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B416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A9B0AE9"/>
    <w:multiLevelType w:val="hybridMultilevel"/>
    <w:tmpl w:val="8918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18"/>
  </w:num>
  <w:num w:numId="7">
    <w:abstractNumId w:val="17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16"/>
  </w:num>
  <w:num w:numId="13">
    <w:abstractNumId w:val="0"/>
  </w:num>
  <w:num w:numId="14">
    <w:abstractNumId w:val="5"/>
  </w:num>
  <w:num w:numId="15">
    <w:abstractNumId w:val="4"/>
  </w:num>
  <w:num w:numId="16">
    <w:abstractNumId w:val="6"/>
  </w:num>
  <w:num w:numId="17">
    <w:abstractNumId w:val="1"/>
  </w:num>
  <w:num w:numId="18">
    <w:abstractNumId w:val="13"/>
  </w:num>
  <w:num w:numId="19">
    <w:abstractNumId w:val="1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52"/>
    <w:rsid w:val="00000C99"/>
    <w:rsid w:val="000010C6"/>
    <w:rsid w:val="00012DAE"/>
    <w:rsid w:val="00025F4C"/>
    <w:rsid w:val="000274A2"/>
    <w:rsid w:val="0003490F"/>
    <w:rsid w:val="00072F55"/>
    <w:rsid w:val="00094D67"/>
    <w:rsid w:val="000F69A5"/>
    <w:rsid w:val="000F6DF5"/>
    <w:rsid w:val="00116DFE"/>
    <w:rsid w:val="001253F2"/>
    <w:rsid w:val="00140DDF"/>
    <w:rsid w:val="00142A8F"/>
    <w:rsid w:val="00150585"/>
    <w:rsid w:val="0018446C"/>
    <w:rsid w:val="00190D5A"/>
    <w:rsid w:val="001A404C"/>
    <w:rsid w:val="001A6841"/>
    <w:rsid w:val="001B3708"/>
    <w:rsid w:val="001C32FC"/>
    <w:rsid w:val="001C45BA"/>
    <w:rsid w:val="001D2FED"/>
    <w:rsid w:val="001F1EEB"/>
    <w:rsid w:val="001F5AE6"/>
    <w:rsid w:val="001F73E3"/>
    <w:rsid w:val="00222DEF"/>
    <w:rsid w:val="00235A49"/>
    <w:rsid w:val="00252239"/>
    <w:rsid w:val="002534FC"/>
    <w:rsid w:val="002670D6"/>
    <w:rsid w:val="00277075"/>
    <w:rsid w:val="002860F3"/>
    <w:rsid w:val="00294B69"/>
    <w:rsid w:val="00294F8F"/>
    <w:rsid w:val="002A712F"/>
    <w:rsid w:val="002B0FCA"/>
    <w:rsid w:val="002C1771"/>
    <w:rsid w:val="002C19BB"/>
    <w:rsid w:val="002C2083"/>
    <w:rsid w:val="002D6AB6"/>
    <w:rsid w:val="002E22A7"/>
    <w:rsid w:val="0031405D"/>
    <w:rsid w:val="0031681A"/>
    <w:rsid w:val="003219DF"/>
    <w:rsid w:val="00324F30"/>
    <w:rsid w:val="003261BD"/>
    <w:rsid w:val="003262A2"/>
    <w:rsid w:val="003B0111"/>
    <w:rsid w:val="003D2DB7"/>
    <w:rsid w:val="003E4AEF"/>
    <w:rsid w:val="003F2A7F"/>
    <w:rsid w:val="003F6C2A"/>
    <w:rsid w:val="003F733B"/>
    <w:rsid w:val="0041147D"/>
    <w:rsid w:val="00414C2D"/>
    <w:rsid w:val="00455479"/>
    <w:rsid w:val="00455936"/>
    <w:rsid w:val="0045637C"/>
    <w:rsid w:val="0046689A"/>
    <w:rsid w:val="00467588"/>
    <w:rsid w:val="00477673"/>
    <w:rsid w:val="00486C6F"/>
    <w:rsid w:val="004A3C25"/>
    <w:rsid w:val="004D618D"/>
    <w:rsid w:val="004E7A82"/>
    <w:rsid w:val="004F3B28"/>
    <w:rsid w:val="00502CC6"/>
    <w:rsid w:val="00504443"/>
    <w:rsid w:val="00517311"/>
    <w:rsid w:val="00521FAD"/>
    <w:rsid w:val="005235B5"/>
    <w:rsid w:val="00525357"/>
    <w:rsid w:val="00537C5C"/>
    <w:rsid w:val="00584102"/>
    <w:rsid w:val="005A025B"/>
    <w:rsid w:val="005A604E"/>
    <w:rsid w:val="005A70FF"/>
    <w:rsid w:val="005B2660"/>
    <w:rsid w:val="005B6FCC"/>
    <w:rsid w:val="005C1897"/>
    <w:rsid w:val="005D5042"/>
    <w:rsid w:val="005F5399"/>
    <w:rsid w:val="00605B4A"/>
    <w:rsid w:val="00616C54"/>
    <w:rsid w:val="00623AD6"/>
    <w:rsid w:val="00631D03"/>
    <w:rsid w:val="00633F49"/>
    <w:rsid w:val="00691B89"/>
    <w:rsid w:val="006B0750"/>
    <w:rsid w:val="006C494B"/>
    <w:rsid w:val="00711A93"/>
    <w:rsid w:val="00711D6D"/>
    <w:rsid w:val="00717087"/>
    <w:rsid w:val="0072270C"/>
    <w:rsid w:val="00732A27"/>
    <w:rsid w:val="007331BF"/>
    <w:rsid w:val="00742480"/>
    <w:rsid w:val="00756594"/>
    <w:rsid w:val="00794E6E"/>
    <w:rsid w:val="007B21E4"/>
    <w:rsid w:val="007B264E"/>
    <w:rsid w:val="007B7BEA"/>
    <w:rsid w:val="007C3135"/>
    <w:rsid w:val="007E5205"/>
    <w:rsid w:val="007F2696"/>
    <w:rsid w:val="007F278D"/>
    <w:rsid w:val="00803E8D"/>
    <w:rsid w:val="00847076"/>
    <w:rsid w:val="008514E0"/>
    <w:rsid w:val="00861489"/>
    <w:rsid w:val="00864886"/>
    <w:rsid w:val="008729C3"/>
    <w:rsid w:val="0087782C"/>
    <w:rsid w:val="00883827"/>
    <w:rsid w:val="00885D7F"/>
    <w:rsid w:val="008B66DE"/>
    <w:rsid w:val="009111A1"/>
    <w:rsid w:val="00917165"/>
    <w:rsid w:val="00933458"/>
    <w:rsid w:val="009415C5"/>
    <w:rsid w:val="009978CE"/>
    <w:rsid w:val="009A14F1"/>
    <w:rsid w:val="009B328D"/>
    <w:rsid w:val="009C4F7C"/>
    <w:rsid w:val="009E4C71"/>
    <w:rsid w:val="009E79B7"/>
    <w:rsid w:val="00A001E5"/>
    <w:rsid w:val="00A0050F"/>
    <w:rsid w:val="00A011DF"/>
    <w:rsid w:val="00A07C8F"/>
    <w:rsid w:val="00A25837"/>
    <w:rsid w:val="00A443D6"/>
    <w:rsid w:val="00A5118C"/>
    <w:rsid w:val="00A54D1E"/>
    <w:rsid w:val="00A66549"/>
    <w:rsid w:val="00A82C80"/>
    <w:rsid w:val="00A92C47"/>
    <w:rsid w:val="00AA561D"/>
    <w:rsid w:val="00AB3FA4"/>
    <w:rsid w:val="00AB67E4"/>
    <w:rsid w:val="00AB6AD1"/>
    <w:rsid w:val="00AE391E"/>
    <w:rsid w:val="00B12F52"/>
    <w:rsid w:val="00B15A0E"/>
    <w:rsid w:val="00B36742"/>
    <w:rsid w:val="00B51C8E"/>
    <w:rsid w:val="00B62D38"/>
    <w:rsid w:val="00B901C0"/>
    <w:rsid w:val="00BA249D"/>
    <w:rsid w:val="00BE2654"/>
    <w:rsid w:val="00BE3736"/>
    <w:rsid w:val="00C04895"/>
    <w:rsid w:val="00C07852"/>
    <w:rsid w:val="00C23DF5"/>
    <w:rsid w:val="00C431AD"/>
    <w:rsid w:val="00C5430C"/>
    <w:rsid w:val="00C56D14"/>
    <w:rsid w:val="00C7185D"/>
    <w:rsid w:val="00CA31B6"/>
    <w:rsid w:val="00CB6D06"/>
    <w:rsid w:val="00CC268B"/>
    <w:rsid w:val="00CC32CB"/>
    <w:rsid w:val="00CD4DB5"/>
    <w:rsid w:val="00D057C2"/>
    <w:rsid w:val="00D07DA2"/>
    <w:rsid w:val="00D14B28"/>
    <w:rsid w:val="00D3187A"/>
    <w:rsid w:val="00D57D8C"/>
    <w:rsid w:val="00D85B0B"/>
    <w:rsid w:val="00D90F1A"/>
    <w:rsid w:val="00D91677"/>
    <w:rsid w:val="00D956EB"/>
    <w:rsid w:val="00DB3F5F"/>
    <w:rsid w:val="00DF3FCE"/>
    <w:rsid w:val="00DF6B95"/>
    <w:rsid w:val="00E230B0"/>
    <w:rsid w:val="00E24415"/>
    <w:rsid w:val="00E25090"/>
    <w:rsid w:val="00E4509A"/>
    <w:rsid w:val="00E5093C"/>
    <w:rsid w:val="00E52952"/>
    <w:rsid w:val="00EA26DD"/>
    <w:rsid w:val="00EA4C88"/>
    <w:rsid w:val="00EB48D1"/>
    <w:rsid w:val="00EC0369"/>
    <w:rsid w:val="00EC1886"/>
    <w:rsid w:val="00EE21FF"/>
    <w:rsid w:val="00F0328D"/>
    <w:rsid w:val="00F1405E"/>
    <w:rsid w:val="00F32476"/>
    <w:rsid w:val="00F3306E"/>
    <w:rsid w:val="00F3744E"/>
    <w:rsid w:val="00F501D9"/>
    <w:rsid w:val="00F6350D"/>
    <w:rsid w:val="00F70BBB"/>
    <w:rsid w:val="00F80F58"/>
    <w:rsid w:val="00F8690F"/>
    <w:rsid w:val="00FA74CC"/>
    <w:rsid w:val="00FC68B1"/>
    <w:rsid w:val="00FD01DF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78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C078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7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852"/>
  </w:style>
  <w:style w:type="character" w:styleId="a6">
    <w:name w:val="Strong"/>
    <w:uiPriority w:val="22"/>
    <w:qFormat/>
    <w:rsid w:val="00C07852"/>
    <w:rPr>
      <w:b/>
      <w:bCs/>
    </w:rPr>
  </w:style>
  <w:style w:type="paragraph" w:styleId="a7">
    <w:name w:val="Normal (Web)"/>
    <w:basedOn w:val="a"/>
    <w:rsid w:val="00C0785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261B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34F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09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09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14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78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rsid w:val="00C078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7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852"/>
  </w:style>
  <w:style w:type="character" w:styleId="a6">
    <w:name w:val="Strong"/>
    <w:uiPriority w:val="22"/>
    <w:qFormat/>
    <w:rsid w:val="00C07852"/>
    <w:rPr>
      <w:b/>
      <w:bCs/>
    </w:rPr>
  </w:style>
  <w:style w:type="paragraph" w:styleId="a7">
    <w:name w:val="Normal (Web)"/>
    <w:basedOn w:val="a"/>
    <w:rsid w:val="00C0785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261B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534F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09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09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14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GOU NMC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Гостевая</dc:creator>
  <cp:lastModifiedBy>1</cp:lastModifiedBy>
  <cp:revision>3</cp:revision>
  <cp:lastPrinted>2014-03-03T08:04:00Z</cp:lastPrinted>
  <dcterms:created xsi:type="dcterms:W3CDTF">2021-02-20T09:58:00Z</dcterms:created>
  <dcterms:modified xsi:type="dcterms:W3CDTF">2021-02-20T10:00:00Z</dcterms:modified>
</cp:coreProperties>
</file>